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color w:val="FF0000"/>
          <w:w w:val="60"/>
          <w:sz w:val="96"/>
          <w:szCs w:val="96"/>
        </w:rPr>
      </w:pPr>
      <w:r>
        <w:rPr>
          <w:rFonts w:hint="eastAsia" w:ascii="方正小标宋_GBK" w:hAnsi="仿宋" w:eastAsia="方正小标宋_GBK"/>
          <w:color w:val="FF0000"/>
          <w:w w:val="60"/>
          <w:sz w:val="96"/>
          <w:szCs w:val="96"/>
        </w:rPr>
        <w:t>温岭市人力资源和社会保障局</w:t>
      </w:r>
    </w:p>
    <w:p>
      <w:pPr>
        <w:spacing w:line="580" w:lineRule="exact"/>
        <w:jc w:val="center"/>
        <w:rPr>
          <w:rFonts w:ascii="楷体" w:hAnsi="楷体" w:eastAsia="楷体"/>
          <w:sz w:val="32"/>
          <w:szCs w:val="32"/>
        </w:rPr>
      </w:pPr>
      <w:r>
        <w:rPr>
          <w:rFonts w:ascii="楷体" w:hAnsi="楷体" w:eastAsia="楷体"/>
          <w:sz w:val="32"/>
          <w:szCs w:val="32"/>
        </w:rPr>
        <w:t>温人社发〔201</w:t>
      </w:r>
      <w:r>
        <w:rPr>
          <w:rFonts w:hint="eastAsia" w:ascii="楷体" w:hAnsi="楷体" w:eastAsia="楷体"/>
          <w:sz w:val="32"/>
          <w:szCs w:val="32"/>
        </w:rPr>
        <w:t>9</w:t>
      </w:r>
      <w:r>
        <w:rPr>
          <w:rFonts w:ascii="楷体" w:hAnsi="楷体" w:eastAsia="楷体"/>
          <w:sz w:val="32"/>
          <w:szCs w:val="32"/>
        </w:rPr>
        <w:t>〕</w:t>
      </w:r>
      <w:r>
        <w:rPr>
          <w:rFonts w:hint="eastAsia" w:ascii="楷体" w:hAnsi="楷体" w:eastAsia="楷体"/>
          <w:sz w:val="32"/>
          <w:szCs w:val="32"/>
        </w:rPr>
        <w:t>29</w:t>
      </w:r>
      <w:r>
        <w:rPr>
          <w:rFonts w:ascii="楷体" w:hAnsi="楷体" w:eastAsia="楷体"/>
          <w:sz w:val="32"/>
          <w:szCs w:val="32"/>
        </w:rPr>
        <w:t>号</w:t>
      </w:r>
    </w:p>
    <w:p>
      <w:pPr>
        <w:spacing w:line="640" w:lineRule="exact"/>
        <w:jc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sz w:val="44"/>
          <w:szCs w:val="44"/>
        </w:rPr>
        <w:pict>
          <v:shape id="自选图形 2" o:spid="_x0000_s1034" o:spt="32" type="#_x0000_t32" style="position:absolute;left:0pt;margin-left:-6.65pt;margin-top:14.2pt;height:0pt;width:448.5pt;z-index:251662336;mso-width-relative:page;mso-height-relative:page;" filled="f" stroked="t" coordsize="21600,21600" o:gfxdata="UEsDBAoAAAAAAIdO4kAAAAAAAAAAAAAAAAAEAAAAZHJzL1BLAwQUAAAACACHTuJAoqiMBNMAAAAF&#10;AQAADwAAAGRycy9kb3ducmV2LnhtbE2OMU/DMBCFdyT+g3VIbNROpEIb4nQAIQamlrZSNze+xlHj&#10;cxS7beDXc7DQ6fTpPb37ysXoO3HGIbaBNGQTBQKpDralRsP68+1hBiImQ9Z0gVDDF0ZYVLc3pSls&#10;uNASz6vUCB6hWBgNLqW+kDLWDr2Jk9AjcXYIgzeJcWikHcyFx30nc6UepTct8QdnenxxWB9XJ69B&#10;+feP7+Mm3x1eldyO3rvZZrrU+v4uU88gEo7pvwy/+qwOFTvtw4lsFJ2GacZFPk8gOJ2rnHn/x7Iq&#10;5bV99QNQSwMEFAAAAAgAh07iQJ3h2kfbAQAAlgMAAA4AAABkcnMvZTJvRG9jLnhtbK1TS44TMRDd&#10;I3EHy3vSnUgZMa10ZpEQNggiAQeo2O5uS/7JZdLJjh3iDOxYcge4zUjMLSg7mQyfDUL0wl22q17V&#10;e1Ve3BysYXsVUXvX8umk5kw54aV2fcvfvtk8ecoZJnASjHeq5UeF/Gb5+NFiDI2a+cEbqSIjEIfN&#10;GFo+pBSaqkIxKAs48UE5uux8tJBoG/tKRhgJ3ZpqVtdX1eijDNELhUin69MlXxb8rlMiveo6VImZ&#10;llNtqayxrLu8VssFNH2EMGhxLgP+oQoL2lHSC9QaErB3Uf8BZbWIHn2XJsLbynedFqpwIDbT+jc2&#10;rwcIqnAhcTBcZML/Byte7reRaUm948yBpRZ9//Dl7v3H20/fbr9+ZrOs0BiwIceV28bzDsM2ZrqH&#10;Ltr8JyLsUFQ9XlRVh8QEHc6vrufXcxJf3N9VD4EhYnquvGXZaDmmCLof0so7R73zcVpUhf0LTJSa&#10;Au8Dclbj2NjyGX1zQgcan85AItMGIoSuL8HojZYbbUwOwdjvViayPdBAbDY1fZkhAf/ilrOsAYeT&#10;X7k6jcqgQD5zkqVjIKkczTTPNVglOTOKnkC2CBCaBNr8jSelNo4qyCKfZM3WzstjUbucU/NLjedB&#10;zdP1875EPzyn5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iqIwE0wAAAAUBAAAPAAAAAAAAAAEA&#10;IAAAACIAAABkcnMvZG93bnJldi54bWxQSwECFAAUAAAACACHTuJAneHaR9sBAACWAwAADgAAAAAA&#10;AAABACAAAAAiAQAAZHJzL2Uyb0RvYy54bWxQSwUGAAAAAAYABgBZAQAAbwUAAAAA&#10;">
            <v:path arrowok="t"/>
            <v:fill on="f" focussize="0,0"/>
            <v:stroke weight="1.75pt" color="#FF0000"/>
            <v:imagedata o:title=""/>
            <o:lock v:ext="edit"/>
          </v:shape>
        </w:pict>
      </w:r>
    </w:p>
    <w:p>
      <w:pPr>
        <w:widowControl/>
        <w:spacing w:line="320" w:lineRule="atLeast"/>
        <w:jc w:val="center"/>
        <w:rPr>
          <w:rFonts w:ascii="方正小标宋_GBK" w:eastAsia="方正小标宋_GBK"/>
          <w:bCs/>
          <w:color w:val="000000"/>
          <w:spacing w:val="-10"/>
          <w:kern w:val="0"/>
          <w:sz w:val="44"/>
          <w:szCs w:val="44"/>
        </w:rPr>
      </w:pPr>
      <w:r>
        <w:rPr>
          <w:rFonts w:hint="eastAsia" w:ascii="方正小标宋_GBK" w:eastAsia="方正小标宋_GBK"/>
          <w:bCs/>
          <w:color w:val="000000"/>
          <w:spacing w:val="-10"/>
          <w:kern w:val="0"/>
          <w:sz w:val="44"/>
          <w:szCs w:val="44"/>
        </w:rPr>
        <w:t>关于开展2019年劳动保障</w:t>
      </w:r>
      <w:r>
        <w:rPr>
          <w:rFonts w:hint="eastAsia" w:ascii="方正小标宋_GBK" w:hAnsi="宋体" w:eastAsia="方正小标宋_GBK" w:cs="宋体"/>
          <w:bCs/>
          <w:color w:val="000000"/>
          <w:spacing w:val="-10"/>
          <w:kern w:val="0"/>
          <w:sz w:val="44"/>
          <w:szCs w:val="44"/>
        </w:rPr>
        <w:t>书面审查的通知</w:t>
      </w:r>
    </w:p>
    <w:p>
      <w:pPr>
        <w:widowControl/>
        <w:rPr>
          <w:rFonts w:ascii="仿宋" w:hAnsi="仿宋" w:eastAsia="仿宋"/>
          <w:sz w:val="32"/>
        </w:rPr>
      </w:pPr>
    </w:p>
    <w:p>
      <w:pPr>
        <w:widowControl/>
        <w:spacing w:line="540" w:lineRule="exact"/>
        <w:rPr>
          <w:rFonts w:ascii="仿宋" w:hAnsi="仿宋" w:eastAsia="仿宋"/>
          <w:kern w:val="0"/>
          <w:sz w:val="32"/>
          <w:szCs w:val="32"/>
        </w:rPr>
      </w:pPr>
      <w:r>
        <w:rPr>
          <w:rFonts w:ascii="仿宋" w:hAnsi="仿宋" w:eastAsia="仿宋"/>
          <w:sz w:val="32"/>
        </w:rPr>
        <w:t>各镇人民政府，各街道办事处</w:t>
      </w:r>
      <w:r>
        <w:rPr>
          <w:rFonts w:hint="eastAsia" w:ascii="仿宋" w:hAnsi="仿宋" w:eastAsia="仿宋"/>
          <w:sz w:val="32"/>
        </w:rPr>
        <w:t>、东部新区</w:t>
      </w:r>
      <w:r>
        <w:rPr>
          <w:rFonts w:ascii="仿宋" w:hAnsi="仿宋" w:eastAsia="仿宋"/>
          <w:kern w:val="0"/>
          <w:sz w:val="32"/>
          <w:szCs w:val="32"/>
        </w:rPr>
        <w:t>：</w:t>
      </w:r>
    </w:p>
    <w:p>
      <w:pPr>
        <w:widowControl/>
        <w:spacing w:line="540" w:lineRule="exact"/>
        <w:ind w:firstLine="640" w:firstLineChars="200"/>
        <w:rPr>
          <w:rFonts w:ascii="仿宋" w:hAnsi="仿宋" w:eastAsia="仿宋"/>
          <w:kern w:val="0"/>
          <w:sz w:val="32"/>
          <w:szCs w:val="32"/>
        </w:rPr>
      </w:pPr>
      <w:r>
        <w:rPr>
          <w:rFonts w:ascii="仿宋" w:hAnsi="仿宋" w:eastAsia="仿宋"/>
          <w:kern w:val="0"/>
          <w:sz w:val="32"/>
          <w:szCs w:val="32"/>
        </w:rPr>
        <w:t>为</w:t>
      </w:r>
      <w:r>
        <w:rPr>
          <w:rFonts w:hint="eastAsia" w:ascii="仿宋" w:hAnsi="仿宋" w:eastAsia="仿宋"/>
          <w:kern w:val="0"/>
          <w:sz w:val="32"/>
          <w:szCs w:val="32"/>
        </w:rPr>
        <w:t>督促各用人单位遵守劳动保障法律法规，履行守法诚信义务</w:t>
      </w:r>
      <w:r>
        <w:rPr>
          <w:rFonts w:ascii="仿宋" w:hAnsi="仿宋" w:eastAsia="仿宋"/>
          <w:kern w:val="0"/>
          <w:sz w:val="32"/>
          <w:szCs w:val="32"/>
        </w:rPr>
        <w:t>，根据《劳动法》、《劳动保障监察条例》及《</w:t>
      </w:r>
      <w:r>
        <w:rPr>
          <w:rFonts w:hint="eastAsia" w:ascii="仿宋" w:hAnsi="仿宋" w:eastAsia="仿宋"/>
          <w:kern w:val="0"/>
          <w:sz w:val="32"/>
          <w:szCs w:val="32"/>
        </w:rPr>
        <w:t>企业劳动保障守法等级评价办法</w:t>
      </w:r>
      <w:r>
        <w:rPr>
          <w:rFonts w:ascii="仿宋" w:hAnsi="仿宋" w:eastAsia="仿宋"/>
          <w:kern w:val="0"/>
          <w:sz w:val="32"/>
          <w:szCs w:val="32"/>
        </w:rPr>
        <w:t>》</w:t>
      </w:r>
      <w:r>
        <w:rPr>
          <w:rFonts w:hint="eastAsia" w:ascii="仿宋" w:hAnsi="仿宋" w:eastAsia="仿宋"/>
          <w:kern w:val="0"/>
          <w:sz w:val="32"/>
          <w:szCs w:val="32"/>
        </w:rPr>
        <w:t>（人社部规</w:t>
      </w:r>
      <w:r>
        <w:rPr>
          <w:rFonts w:hint="eastAsia" w:ascii="仿宋" w:hAnsi="仿宋" w:eastAsia="仿宋"/>
          <w:sz w:val="32"/>
        </w:rPr>
        <w:t>〔</w:t>
      </w:r>
      <w:r>
        <w:rPr>
          <w:rFonts w:ascii="仿宋" w:hAnsi="仿宋" w:eastAsia="仿宋"/>
          <w:sz w:val="32"/>
        </w:rPr>
        <w:t>20</w:t>
      </w:r>
      <w:r>
        <w:rPr>
          <w:rFonts w:hint="eastAsia" w:ascii="仿宋" w:hAnsi="仿宋" w:eastAsia="仿宋"/>
          <w:sz w:val="32"/>
        </w:rPr>
        <w:t>16〕1号</w:t>
      </w:r>
      <w:r>
        <w:rPr>
          <w:rFonts w:hint="eastAsia" w:ascii="仿宋" w:hAnsi="仿宋" w:eastAsia="仿宋"/>
          <w:kern w:val="0"/>
          <w:sz w:val="32"/>
          <w:szCs w:val="32"/>
        </w:rPr>
        <w:t>）等规定</w:t>
      </w:r>
      <w:r>
        <w:rPr>
          <w:rFonts w:ascii="仿宋" w:hAnsi="仿宋" w:eastAsia="仿宋"/>
          <w:kern w:val="0"/>
          <w:sz w:val="32"/>
          <w:szCs w:val="32"/>
        </w:rPr>
        <w:t>，决定开展</w:t>
      </w:r>
      <w:r>
        <w:rPr>
          <w:rFonts w:hint="eastAsia" w:ascii="仿宋" w:hAnsi="仿宋" w:eastAsia="仿宋"/>
          <w:kern w:val="0"/>
          <w:sz w:val="32"/>
          <w:szCs w:val="32"/>
        </w:rPr>
        <w:t>2018</w:t>
      </w:r>
      <w:r>
        <w:rPr>
          <w:rFonts w:ascii="仿宋" w:hAnsi="仿宋" w:eastAsia="仿宋"/>
          <w:kern w:val="0"/>
          <w:sz w:val="32"/>
          <w:szCs w:val="32"/>
        </w:rPr>
        <w:t>年度劳动保障书面审查工作，现将有关事项通知如下：</w:t>
      </w:r>
    </w:p>
    <w:p>
      <w:pPr>
        <w:widowControl/>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 xml:space="preserve"> 一、书面审查对象</w:t>
      </w:r>
    </w:p>
    <w:p>
      <w:pPr>
        <w:widowControl/>
        <w:spacing w:line="540" w:lineRule="exact"/>
        <w:ind w:firstLine="640" w:firstLineChars="200"/>
        <w:rPr>
          <w:rFonts w:ascii="仿宋" w:hAnsi="仿宋" w:eastAsia="仿宋"/>
          <w:kern w:val="0"/>
          <w:sz w:val="32"/>
          <w:szCs w:val="32"/>
        </w:rPr>
      </w:pPr>
      <w:r>
        <w:rPr>
          <w:rFonts w:ascii="仿宋" w:hAnsi="仿宋" w:eastAsia="仿宋"/>
          <w:kern w:val="0"/>
          <w:sz w:val="32"/>
          <w:szCs w:val="32"/>
        </w:rPr>
        <w:t>全市各类企业、有雇工的个体工商户、民办非企业单位；与劳动者建立劳动关系的国家机关、事业单位、社会团体（以下统称用人单位）。</w:t>
      </w:r>
    </w:p>
    <w:p>
      <w:pPr>
        <w:widowControl/>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二、书面审查内容</w:t>
      </w:r>
    </w:p>
    <w:p>
      <w:pPr>
        <w:widowControl/>
        <w:spacing w:line="540" w:lineRule="exact"/>
        <w:ind w:firstLine="640" w:firstLineChars="200"/>
        <w:rPr>
          <w:rFonts w:ascii="黑体" w:hAnsi="黑体" w:eastAsia="黑体"/>
          <w:kern w:val="0"/>
          <w:sz w:val="32"/>
          <w:szCs w:val="32"/>
        </w:rPr>
      </w:pPr>
      <w:r>
        <w:rPr>
          <w:rFonts w:hint="eastAsia" w:ascii="仿宋" w:hAnsi="仿宋" w:eastAsia="仿宋"/>
          <w:kern w:val="0"/>
          <w:sz w:val="32"/>
          <w:szCs w:val="32"/>
        </w:rPr>
        <w:t>2018年度审查的是</w:t>
      </w:r>
      <w:r>
        <w:rPr>
          <w:rFonts w:ascii="仿宋" w:hAnsi="仿宋" w:eastAsia="仿宋"/>
          <w:kern w:val="0"/>
          <w:sz w:val="32"/>
          <w:szCs w:val="32"/>
        </w:rPr>
        <w:t>全市用人单位从</w:t>
      </w:r>
      <w:r>
        <w:rPr>
          <w:rFonts w:hint="eastAsia" w:ascii="仿宋" w:hAnsi="仿宋" w:eastAsia="仿宋"/>
          <w:kern w:val="0"/>
          <w:sz w:val="32"/>
          <w:szCs w:val="32"/>
        </w:rPr>
        <w:t>2018</w:t>
      </w:r>
      <w:r>
        <w:rPr>
          <w:rFonts w:ascii="仿宋" w:hAnsi="仿宋" w:eastAsia="仿宋"/>
          <w:kern w:val="0"/>
          <w:sz w:val="32"/>
          <w:szCs w:val="32"/>
        </w:rPr>
        <w:t>年1月1日至</w:t>
      </w:r>
      <w:r>
        <w:rPr>
          <w:rFonts w:hint="eastAsia" w:ascii="仿宋" w:hAnsi="仿宋" w:eastAsia="仿宋"/>
          <w:kern w:val="0"/>
          <w:sz w:val="32"/>
          <w:szCs w:val="32"/>
        </w:rPr>
        <w:t>2018</w:t>
      </w:r>
      <w:r>
        <w:rPr>
          <w:rFonts w:ascii="仿宋" w:hAnsi="仿宋" w:eastAsia="仿宋"/>
          <w:kern w:val="0"/>
          <w:sz w:val="32"/>
          <w:szCs w:val="32"/>
        </w:rPr>
        <w:t>年12月31日期间遵守劳动用工、劳动合同、工时制度、劳动工资、社会保险、职业培训等方面的劳动保障法律、法规、规章情况。书面审查结果是建立用人单位劳动保障信用档案的主要依据。</w:t>
      </w:r>
    </w:p>
    <w:p>
      <w:pPr>
        <w:widowControl/>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三、书面审查报送时间</w:t>
      </w:r>
    </w:p>
    <w:p>
      <w:pPr>
        <w:pStyle w:val="9"/>
        <w:spacing w:before="0" w:beforeAutospacing="0" w:after="0" w:afterAutospacing="0"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参加书面审查的用人单位请在本通知发布之日起至9月30日期间完成书面审查申报工作。新成立用人单位应当自成立后三十日内向劳动保障行政部门报送上述劳动保障书面审查资料。如实填写《用人单位劳动和社会保障年度书面审查报告书》并携带相关材料前往属地劳动保障监察机构接受书面审查。</w:t>
      </w:r>
    </w:p>
    <w:p>
      <w:pPr>
        <w:widowControl/>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四、书面审查申报方式和程序</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（一）用人单位操作部分</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1、登陆网站“浙江省劳动保障监察公共服务平台”进行在线书面审查申报，网址http:/96309.zjhrss.gov.cn/为书面审查申报窗口，按照网站要求填写相关数据资料，并上传上年度12月份职工花名册、上年度12月份职工工资发放单、每个工种的劳动合同各一份、劳动管理规章制度等资料，完成书面审查申报工作。</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2、历年参加过书面审查的企业首次登陆账号为本单位名称，初始密码为888888；首次参加书面审查的企业，登陆的账号请与市劳动保障监察大队联系。（进入后请修改密码）</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（二）负责书面审查监察员操作部分</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登陆网站“浙江省劳动保障监察信息系统”，网址为http://ldjc.zjhrss.gov.cn/sso/sysbusiness/logon。填写个人账号和密码，及时对用人单位填写的资料进行审查审核。</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对于初次参加书审的企业，管理员进入系统管理填写新增单位信息，账号生成后告知企业进行资料报送各企业单位申报的信息必须真实合法，对拒不参加劳动保障书面审查或报送书面材料严重失实的用人单位，按相关规定处理。书面审查的开展情况将作为企业评先评优的重要依据</w:t>
      </w:r>
    </w:p>
    <w:p>
      <w:pPr>
        <w:widowControl/>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五、书面审查的结果和处理</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1、各用人单位申报后，系统将根据《浙江省劳动保障监察信息系统》设定的标准予以自动评级。</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2、不按劳动保障行政部门的要求在规定时间内报送书面材料、隐瞒事实真相、出具伪证或者隐匿、毁灭证据的， 将按《劳动保障监察条例》 第三十条第（二）项规定，予以处罚。</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 xml:space="preserve">3、用人单位报送书面审查材料不实造成定级错误的， 自发现之日起取消其原劳动保障信用定级，情节严重的列为失信单位予以公示。 </w:t>
      </w:r>
    </w:p>
    <w:p>
      <w:pPr>
        <w:widowControl/>
        <w:spacing w:line="54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六、工作要求 </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 xml:space="preserve">各用人单位应认真对本单位执行劳动保障法律、法规、 规章的情况进行分析自查，对存在的问题予以整改，并准备好有关材料，在规定的时间内及时报送。 </w:t>
      </w: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劳动保障书面审查的结果，将记入企业劳动保障诚信档案，作为企业劳动保障诚信等级评价的重要指标。</w:t>
      </w:r>
    </w:p>
    <w:p>
      <w:pPr>
        <w:widowControl/>
        <w:spacing w:line="540" w:lineRule="exact"/>
        <w:ind w:firstLine="640" w:firstLineChars="200"/>
        <w:rPr>
          <w:rFonts w:ascii="仿宋" w:hAnsi="仿宋" w:eastAsia="仿宋"/>
          <w:kern w:val="0"/>
          <w:sz w:val="32"/>
          <w:szCs w:val="32"/>
        </w:rPr>
      </w:pPr>
    </w:p>
    <w:p>
      <w:pPr>
        <w:widowControl/>
        <w:spacing w:line="540" w:lineRule="exact"/>
        <w:ind w:firstLine="640" w:firstLineChars="200"/>
        <w:rPr>
          <w:rFonts w:ascii="仿宋" w:hAnsi="仿宋" w:eastAsia="仿宋"/>
          <w:kern w:val="0"/>
          <w:sz w:val="32"/>
          <w:szCs w:val="32"/>
        </w:rPr>
      </w:pPr>
      <w:r>
        <w:rPr>
          <w:rFonts w:hint="eastAsia" w:ascii="仿宋" w:hAnsi="仿宋" w:eastAsia="仿宋"/>
          <w:kern w:val="0"/>
          <w:sz w:val="32"/>
          <w:szCs w:val="32"/>
        </w:rPr>
        <w:t>附件：1</w:t>
      </w:r>
      <w:r>
        <w:rPr>
          <w:rFonts w:ascii="仿宋" w:hAnsi="仿宋" w:eastAsia="仿宋"/>
          <w:sz w:val="32"/>
          <w:szCs w:val="32"/>
        </w:rPr>
        <w:t>、</w:t>
      </w:r>
      <w:r>
        <w:rPr>
          <w:rFonts w:hint="eastAsia" w:ascii="仿宋" w:hAnsi="仿宋" w:eastAsia="仿宋"/>
          <w:kern w:val="0"/>
          <w:sz w:val="32"/>
          <w:szCs w:val="32"/>
        </w:rPr>
        <w:t>用人单位劳动用工年度工作报告书</w:t>
      </w:r>
    </w:p>
    <w:p>
      <w:pPr>
        <w:widowControl/>
        <w:spacing w:line="540" w:lineRule="exact"/>
        <w:ind w:firstLine="1600" w:firstLineChars="500"/>
        <w:rPr>
          <w:rFonts w:ascii="仿宋" w:hAnsi="仿宋" w:eastAsia="仿宋"/>
          <w:kern w:val="0"/>
          <w:sz w:val="32"/>
          <w:szCs w:val="32"/>
        </w:rPr>
      </w:pPr>
      <w:r>
        <w:rPr>
          <w:rFonts w:hint="eastAsia" w:ascii="仿宋" w:hAnsi="仿宋" w:eastAsia="仿宋"/>
          <w:kern w:val="0"/>
          <w:sz w:val="32"/>
          <w:szCs w:val="32"/>
        </w:rPr>
        <w:t>2</w:t>
      </w:r>
      <w:r>
        <w:rPr>
          <w:rFonts w:ascii="仿宋" w:hAnsi="仿宋" w:eastAsia="仿宋"/>
          <w:sz w:val="32"/>
          <w:szCs w:val="32"/>
        </w:rPr>
        <w:t>、</w:t>
      </w:r>
      <w:r>
        <w:rPr>
          <w:rFonts w:hint="eastAsia" w:ascii="仿宋" w:hAnsi="仿宋" w:eastAsia="仿宋"/>
          <w:kern w:val="0"/>
          <w:sz w:val="32"/>
          <w:szCs w:val="32"/>
        </w:rPr>
        <w:t>各级书面审查机构地址及联系电话</w:t>
      </w:r>
    </w:p>
    <w:p>
      <w:pPr>
        <w:widowControl/>
        <w:spacing w:line="540" w:lineRule="exact"/>
        <w:ind w:firstLine="1600" w:firstLineChars="500"/>
        <w:rPr>
          <w:rFonts w:ascii="仿宋" w:hAnsi="仿宋" w:eastAsia="仿宋"/>
          <w:kern w:val="0"/>
          <w:sz w:val="32"/>
          <w:szCs w:val="32"/>
        </w:rPr>
      </w:pPr>
      <w:r>
        <w:rPr>
          <w:rFonts w:hint="eastAsia" w:ascii="仿宋" w:hAnsi="仿宋" w:eastAsia="仿宋"/>
          <w:kern w:val="0"/>
          <w:sz w:val="32"/>
          <w:szCs w:val="32"/>
        </w:rPr>
        <w:t>3</w:t>
      </w:r>
      <w:r>
        <w:rPr>
          <w:rFonts w:ascii="仿宋" w:hAnsi="仿宋" w:eastAsia="仿宋"/>
          <w:sz w:val="32"/>
          <w:szCs w:val="32"/>
        </w:rPr>
        <w:t>、</w:t>
      </w:r>
      <w:r>
        <w:rPr>
          <w:rFonts w:hint="eastAsia" w:ascii="仿宋" w:hAnsi="仿宋" w:eastAsia="仿宋"/>
          <w:kern w:val="0"/>
          <w:sz w:val="32"/>
          <w:szCs w:val="32"/>
        </w:rPr>
        <w:t>网上书面审查操作手册</w:t>
      </w:r>
    </w:p>
    <w:p>
      <w:pPr>
        <w:spacing w:line="540" w:lineRule="exact"/>
        <w:ind w:right="640" w:firstLine="640" w:firstLineChars="200"/>
        <w:jc w:val="right"/>
        <w:rPr>
          <w:rFonts w:ascii="仿宋" w:hAnsi="仿宋" w:eastAsia="仿宋"/>
          <w:color w:val="333333"/>
          <w:kern w:val="0"/>
          <w:sz w:val="32"/>
          <w:szCs w:val="32"/>
        </w:rPr>
      </w:pPr>
    </w:p>
    <w:p>
      <w:pPr>
        <w:spacing w:line="540" w:lineRule="exact"/>
        <w:ind w:right="640" w:firstLine="640" w:firstLineChars="200"/>
        <w:jc w:val="right"/>
        <w:rPr>
          <w:rFonts w:ascii="仿宋" w:hAnsi="仿宋" w:eastAsia="仿宋"/>
          <w:color w:val="333333"/>
          <w:kern w:val="0"/>
          <w:sz w:val="32"/>
          <w:szCs w:val="32"/>
        </w:rPr>
      </w:pPr>
    </w:p>
    <w:p>
      <w:pPr>
        <w:spacing w:line="540" w:lineRule="exact"/>
        <w:ind w:right="640" w:firstLine="640" w:firstLineChars="200"/>
        <w:jc w:val="right"/>
        <w:rPr>
          <w:rFonts w:ascii="仿宋" w:hAnsi="仿宋" w:eastAsia="仿宋"/>
          <w:color w:val="333333"/>
          <w:kern w:val="0"/>
          <w:sz w:val="32"/>
          <w:szCs w:val="32"/>
        </w:rPr>
      </w:pPr>
      <w:r>
        <w:rPr>
          <w:rFonts w:hint="eastAsia" w:ascii="仿宋" w:hAnsi="仿宋" w:eastAsia="仿宋"/>
          <w:color w:val="333333"/>
          <w:kern w:val="0"/>
          <w:sz w:val="32"/>
          <w:szCs w:val="32"/>
        </w:rPr>
        <w:t>温岭市人力资源和社会保障局</w:t>
      </w:r>
    </w:p>
    <w:p>
      <w:pPr>
        <w:widowControl/>
        <w:spacing w:line="600" w:lineRule="exact"/>
        <w:ind w:right="480" w:firstLine="3840" w:firstLineChars="1200"/>
        <w:rPr>
          <w:rFonts w:ascii="仿宋" w:hAnsi="仿宋" w:eastAsia="仿宋" w:cs="宋体"/>
          <w:kern w:val="0"/>
          <w:sz w:val="32"/>
          <w:szCs w:val="32"/>
        </w:rPr>
      </w:pPr>
      <w:r>
        <w:rPr>
          <w:rFonts w:hint="eastAsia" w:ascii="仿宋" w:hAnsi="仿宋" w:eastAsia="仿宋"/>
          <w:color w:val="333333"/>
          <w:kern w:val="0"/>
          <w:sz w:val="32"/>
          <w:szCs w:val="32"/>
        </w:rPr>
        <w:t xml:space="preserve">         </w:t>
      </w:r>
      <w:r>
        <w:rPr>
          <w:rFonts w:hint="eastAsia" w:ascii="仿宋" w:hAnsi="仿宋" w:eastAsia="仿宋" w:cs="宋体"/>
          <w:kern w:val="0"/>
          <w:sz w:val="32"/>
          <w:szCs w:val="32"/>
        </w:rPr>
        <w:t>2019年6月28日</w:t>
      </w:r>
    </w:p>
    <w:p>
      <w:pPr>
        <w:spacing w:line="540" w:lineRule="exact"/>
        <w:ind w:right="640" w:firstLine="640" w:firstLineChars="200"/>
        <w:jc w:val="center"/>
        <w:rPr>
          <w:rFonts w:ascii="仿宋" w:hAnsi="仿宋" w:eastAsia="仿宋" w:cs="宋体"/>
          <w:color w:val="333333"/>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423" w:left="1440" w:header="851" w:footer="992" w:gutter="0"/>
          <w:cols w:space="720" w:num="1"/>
          <w:docGrid w:type="lines" w:linePitch="312" w:charSpace="0"/>
        </w:sectPr>
      </w:pPr>
    </w:p>
    <w:p>
      <w:pPr>
        <w:rPr>
          <w:rFonts w:eastAsia="黑体"/>
          <w:sz w:val="32"/>
          <w:szCs w:val="28"/>
        </w:rPr>
      </w:pPr>
      <w:r>
        <w:pict>
          <v:rect id="_x0000_s1026" o:spid="_x0000_s1026" o:spt="1" style="position:absolute;left:0pt;margin-left:-36.95pt;margin-top:-3.75pt;height:693.75pt;width:490.85pt;z-index:251655168;mso-width-relative:page;mso-height-relative:page;" stroked="t" coordsize="21600,21600" o:gfxdata="UEsDBAoAAAAAAIdO4kAAAAAAAAAAAAAAAAAEAAAAZHJzL1BLAwQUAAAACACHTuJABb3vBdkAAAAK&#10;AQAADwAAAGRycy9kb3ducmV2LnhtbE2PzU7DMBCE70h9B2srcUHUTlNVTYhTISTgxIHQA8dN4iZR&#10;43Vkuz/w9GxP9LajGc1+U2wvdhQn48PgSEOyUCAMNa4dqNOw+3p93IAIEanF0ZHR8GMCbMvZXYF5&#10;6870aU5V7ASXUMhRQx/jlEsZmt5YDAs3GWJv77zFyNJ3svV45nI7yqVSa2lxIP7Q42ReetMcqqPV&#10;8PaAmH749F35avOc/Ta7+nt/0Pp+nqgnENFc4n8YrviMDiUz1e5IbRAja5VwUkOWgrjaaplkIGq+&#10;VqtsDbIs5O2E8g9QSwMEFAAAAAgAh07iQICimcvxAQAA5gMAAA4AAABkcnMvZTJvRG9jLnhtbK1T&#10;zY7TMBC+I/EOlu80TdpUNGq6B0q5IFhplwdwbSex5D95vE36NEjceAgeB/EajN2yy7KX1YocnJnM&#10;5Jv5vhlvriajyVEGUM62tJzNKZGWO6Fs39Ivt/s3bymByKxg2lnZ0pMEerV9/Woz+kZWbnBayEAQ&#10;xEIz+pYOMfqmKIAP0jCYOS8tBjsXDIvohr4QgY2IbnRRzeerYnRB+OC4BMCvu3OQbjN+10keP3cd&#10;yEh0S7G3mM+Qz0M6i+2GNX1gflD80gZ7QReGKYtF76F2LDJyF9QTKKN4cOC6OOPOFK7rFJeZA7Ip&#10;5/+wuRmYl5kLigP+Xib4f7D80/E6ECVaWlFimcER/fr6/eePb6RK2oweGky58dfh4gGaiejUBZPe&#10;SIFMLa2rcrGoKTmhWa6quj4rK6dIOIZXy2q5XuAAOCasy2W9nueM4gHIB4gfpDMkGS0NOLqsKDt+&#10;hIjFMfVPSqoLTiuxV1pnJ/SHdzqQI8Mx7/OT6uMvj9K0JSOWrytslDPctmAFWsYjfbB9LvfoB3ge&#10;buprx2A414cT7Fw88zcqyqQcawbJxHsrSDx51NjiZaCpGSOxAy3x7iQrZ0am9HMykZ22SDLN6DyV&#10;ZMXpMCFMMg9OnHC4dz6ofkBJy6xJiuAyZXUui5+29W8/gz5cz+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b3vBdkAAAAKAQAADwAAAAAAAAABACAAAAAiAAAAZHJzL2Rvd25yZXYueG1sUEsBAhQA&#10;FAAAAAgAh07iQICimcvxAQAA5gMAAA4AAAAAAAAAAQAgAAAAKAEAAGRycy9lMm9Eb2MueG1sUEsF&#10;BgAAAAAGAAYAWQEAAIsFAAAAAA==&#10;">
            <v:path/>
            <v:fill focussize="0,0"/>
            <v:stroke color="#FFFFFF" dashstyle="1 1" endcap="round"/>
            <v:imagedata o:title=""/>
            <o:lock v:ext="edit"/>
            <v:textbox>
              <w:txbxContent>
                <w:p>
                  <w:pPr>
                    <w:rPr>
                      <w:rFonts w:ascii="仿宋" w:hAnsi="仿宋" w:eastAsia="仿宋"/>
                      <w:sz w:val="32"/>
                      <w:szCs w:val="32"/>
                    </w:rPr>
                  </w:pPr>
                  <w:r>
                    <w:rPr>
                      <w:rFonts w:hint="eastAsia" w:ascii="仿宋" w:hAnsi="仿宋" w:eastAsia="仿宋"/>
                      <w:sz w:val="32"/>
                      <w:szCs w:val="32"/>
                    </w:rPr>
                    <w:t>附件1：</w:t>
                  </w:r>
                </w:p>
                <w:p>
                  <w:pPr>
                    <w:ind w:firstLine="5220" w:firstLineChars="1740"/>
                    <w:rPr>
                      <w:rFonts w:eastAsia="仿宋_GB2312"/>
                      <w:sz w:val="30"/>
                    </w:rPr>
                  </w:pPr>
                </w:p>
                <w:p>
                  <w:pPr>
                    <w:ind w:firstLine="4800" w:firstLineChars="1500"/>
                    <w:rPr>
                      <w:rFonts w:eastAsia="仿宋_GB2312"/>
                      <w:sz w:val="32"/>
                      <w:szCs w:val="32"/>
                    </w:rPr>
                  </w:pPr>
                  <w:r>
                    <w:rPr>
                      <w:rFonts w:hint="eastAsia" w:eastAsia="仿宋_GB2312"/>
                      <w:sz w:val="32"/>
                      <w:szCs w:val="32"/>
                    </w:rPr>
                    <w:t>书审编号：[     ]</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spacing w:line="720" w:lineRule="exact"/>
                    <w:ind w:firstLine="2209" w:firstLineChars="500"/>
                    <w:rPr>
                      <w:rFonts w:ascii="方正小标宋简体" w:eastAsia="方正小标宋简体"/>
                      <w:b/>
                      <w:sz w:val="44"/>
                    </w:rPr>
                  </w:pPr>
                  <w:r>
                    <w:rPr>
                      <w:rFonts w:hint="eastAsia" w:ascii="方正小标宋简体" w:eastAsia="方正小标宋简体"/>
                      <w:b/>
                      <w:sz w:val="44"/>
                    </w:rPr>
                    <w:t>用 人 单 位 劳 动 用 工</w:t>
                  </w:r>
                </w:p>
                <w:p>
                  <w:pPr>
                    <w:spacing w:line="720" w:lineRule="exact"/>
                    <w:ind w:firstLine="2429" w:firstLineChars="550"/>
                    <w:rPr>
                      <w:rFonts w:ascii="方正小标宋简体" w:eastAsia="方正小标宋简体"/>
                      <w:sz w:val="44"/>
                    </w:rPr>
                  </w:pPr>
                  <w:r>
                    <w:rPr>
                      <w:rFonts w:hint="eastAsia" w:ascii="方正小标宋简体" w:eastAsia="方正小标宋简体"/>
                      <w:b/>
                      <w:sz w:val="44"/>
                    </w:rPr>
                    <w:t>年 度 工 作 报 告 书</w:t>
                  </w:r>
                </w:p>
                <w:p>
                  <w:pPr>
                    <w:spacing w:line="900" w:lineRule="exact"/>
                    <w:ind w:firstLine="3680" w:firstLineChars="1150"/>
                    <w:rPr>
                      <w:rFonts w:eastAsia="仿宋_GB2312"/>
                      <w:sz w:val="32"/>
                      <w:szCs w:val="32"/>
                    </w:rPr>
                  </w:pPr>
                  <w:r>
                    <w:rPr>
                      <w:rFonts w:hint="eastAsia" w:eastAsia="仿宋_GB2312"/>
                      <w:sz w:val="32"/>
                      <w:szCs w:val="32"/>
                    </w:rPr>
                    <w:t>（20</w:t>
                  </w:r>
                  <w:r>
                    <w:rPr>
                      <w:rFonts w:hint="eastAsia" w:eastAsia="仿宋_GB2312"/>
                      <w:color w:val="000000"/>
                      <w:sz w:val="32"/>
                      <w:szCs w:val="32"/>
                    </w:rPr>
                    <w:t xml:space="preserve">  </w:t>
                  </w:r>
                  <w:r>
                    <w:rPr>
                      <w:rFonts w:hint="eastAsia" w:eastAsia="仿宋_GB2312"/>
                      <w:sz w:val="32"/>
                      <w:szCs w:val="32"/>
                    </w:rPr>
                    <w:t>年度）</w:t>
                  </w:r>
                </w:p>
                <w:p>
                  <w:pPr>
                    <w:rPr>
                      <w:rFonts w:eastAsia="仿宋_GB2312"/>
                      <w:sz w:val="32"/>
                      <w:szCs w:val="32"/>
                    </w:rPr>
                  </w:pPr>
                </w:p>
                <w:p>
                  <w:pPr>
                    <w:rPr>
                      <w:rFonts w:eastAsia="仿宋_GB2312"/>
                      <w:sz w:val="32"/>
                      <w:szCs w:val="32"/>
                    </w:rPr>
                  </w:pPr>
                </w:p>
                <w:p>
                  <w:pPr>
                    <w:spacing w:line="500" w:lineRule="exact"/>
                    <w:ind w:firstLine="1600" w:firstLineChars="500"/>
                    <w:rPr>
                      <w:rFonts w:eastAsia="仿宋_GB2312"/>
                      <w:sz w:val="32"/>
                      <w:szCs w:val="32"/>
                      <w:u w:val="single"/>
                    </w:rPr>
                  </w:pPr>
                  <w:r>
                    <w:rPr>
                      <w:rFonts w:hint="eastAsia" w:eastAsia="仿宋_GB2312"/>
                      <w:sz w:val="32"/>
                      <w:szCs w:val="32"/>
                    </w:rPr>
                    <w:t>单位名称：</w:t>
                  </w:r>
                </w:p>
                <w:p>
                  <w:pPr>
                    <w:spacing w:line="500" w:lineRule="exact"/>
                    <w:ind w:firstLine="1600" w:firstLineChars="500"/>
                    <w:rPr>
                      <w:rFonts w:eastAsia="仿宋_GB2312"/>
                      <w:sz w:val="32"/>
                      <w:szCs w:val="32"/>
                    </w:rPr>
                  </w:pPr>
                  <w:r>
                    <w:rPr>
                      <w:rFonts w:hint="eastAsia" w:eastAsia="仿宋_GB2312"/>
                      <w:sz w:val="32"/>
                      <w:szCs w:val="32"/>
                    </w:rPr>
                    <w:t>（盖章）</w:t>
                  </w:r>
                </w:p>
                <w:p>
                  <w:pPr>
                    <w:spacing w:line="800" w:lineRule="exact"/>
                    <w:ind w:firstLine="1600" w:firstLineChars="500"/>
                    <w:rPr>
                      <w:rFonts w:eastAsia="仿宋_GB2312"/>
                      <w:sz w:val="32"/>
                      <w:szCs w:val="32"/>
                    </w:rPr>
                  </w:pPr>
                  <w:r>
                    <w:rPr>
                      <w:rFonts w:hint="eastAsia" w:eastAsia="仿宋_GB2312"/>
                      <w:sz w:val="32"/>
                      <w:szCs w:val="32"/>
                    </w:rPr>
                    <w:t>社会信用代码：</w:t>
                  </w:r>
                </w:p>
                <w:p>
                  <w:pPr>
                    <w:spacing w:line="800" w:lineRule="exact"/>
                    <w:ind w:firstLine="1600" w:firstLineChars="500"/>
                    <w:rPr>
                      <w:rFonts w:eastAsia="仿宋_GB2312"/>
                      <w:sz w:val="32"/>
                      <w:szCs w:val="32"/>
                    </w:rPr>
                  </w:pPr>
                  <w:r>
                    <w:rPr>
                      <w:rFonts w:hint="eastAsia" w:eastAsia="仿宋_GB2312"/>
                      <w:sz w:val="32"/>
                      <w:szCs w:val="32"/>
                    </w:rPr>
                    <w:t>填 报 人：</w:t>
                  </w:r>
                </w:p>
                <w:p>
                  <w:pPr>
                    <w:spacing w:line="800" w:lineRule="exact"/>
                    <w:ind w:firstLine="1600" w:firstLineChars="500"/>
                    <w:rPr>
                      <w:rFonts w:eastAsia="仿宋_GB2312"/>
                      <w:sz w:val="32"/>
                      <w:szCs w:val="32"/>
                    </w:rPr>
                  </w:pPr>
                  <w:r>
                    <w:rPr>
                      <w:rFonts w:hint="eastAsia" w:eastAsia="仿宋_GB2312"/>
                      <w:sz w:val="32"/>
                      <w:szCs w:val="32"/>
                    </w:rPr>
                    <w:t>联系电话：</w:t>
                  </w:r>
                </w:p>
                <w:p>
                  <w:pPr>
                    <w:spacing w:line="800" w:lineRule="exact"/>
                    <w:ind w:firstLine="1600" w:firstLineChars="500"/>
                    <w:rPr>
                      <w:rFonts w:eastAsia="仿宋_GB2312"/>
                      <w:sz w:val="32"/>
                      <w:szCs w:val="32"/>
                      <w:u w:val="single"/>
                    </w:rPr>
                  </w:pPr>
                  <w:r>
                    <w:rPr>
                      <w:rFonts w:hint="eastAsia" w:eastAsia="仿宋_GB2312"/>
                      <w:sz w:val="32"/>
                      <w:szCs w:val="32"/>
                    </w:rPr>
                    <w:t>填报日期：</w:t>
                  </w:r>
                </w:p>
                <w:p>
                  <w:pPr>
                    <w:spacing w:line="800" w:lineRule="exact"/>
                    <w:rPr>
                      <w:rFonts w:eastAsia="仿宋_GB2312"/>
                      <w:sz w:val="32"/>
                      <w:szCs w:val="32"/>
                      <w:u w:val="single"/>
                    </w:rPr>
                  </w:pPr>
                </w:p>
                <w:p>
                  <w:pPr>
                    <w:spacing w:line="800" w:lineRule="exact"/>
                    <w:rPr>
                      <w:rFonts w:eastAsia="仿宋_GB2312"/>
                      <w:sz w:val="32"/>
                      <w:szCs w:val="32"/>
                      <w:u w:val="single"/>
                    </w:rPr>
                  </w:pPr>
                </w:p>
                <w:p>
                  <w:pPr>
                    <w:spacing w:line="800" w:lineRule="exact"/>
                    <w:ind w:firstLine="1760" w:firstLineChars="400"/>
                    <w:rPr>
                      <w:rFonts w:eastAsia="仿宋_GB2312"/>
                      <w:sz w:val="44"/>
                      <w:szCs w:val="44"/>
                    </w:rPr>
                  </w:pPr>
                  <w:r>
                    <w:rPr>
                      <w:rFonts w:hint="eastAsia" w:eastAsia="仿宋_GB2312"/>
                      <w:sz w:val="44"/>
                      <w:szCs w:val="44"/>
                    </w:rPr>
                    <w:t>温岭市人力资源和社会保障局制</w:t>
                  </w:r>
                </w:p>
                <w:p/>
                <w:p/>
                <w:p/>
                <w:p/>
                <w:p/>
              </w:txbxContent>
            </v:textbox>
          </v:rect>
        </w:pict>
      </w:r>
    </w:p>
    <w:p>
      <w:pPr>
        <w:rPr>
          <w:rFonts w:eastAsia="黑体"/>
          <w:sz w:val="32"/>
          <w:szCs w:val="28"/>
        </w:rPr>
        <w:sectPr>
          <w:pgSz w:w="11906" w:h="16838"/>
          <w:pgMar w:top="1440" w:right="1797" w:bottom="1440" w:left="1797" w:header="851" w:footer="992" w:gutter="0"/>
          <w:cols w:space="720" w:num="1"/>
          <w:docGrid w:type="lines" w:linePitch="312" w:charSpace="0"/>
        </w:sectPr>
      </w:pPr>
      <w:r>
        <w:rPr>
          <w:sz w:val="32"/>
        </w:rPr>
        <w:pict>
          <v:line id="_x0000_s1032" o:spid="_x0000_s1032" o:spt="20" style="position:absolute;left:0pt;flip:y;margin-left:126.8pt;margin-top:523.1pt;height:0.75pt;width:233.25pt;z-index:251660288;mso-width-relative:page;mso-height-relative:page;" coordsize="21600,21600">
            <v:path arrowok="t"/>
            <v:fill focussize="0,0"/>
            <v:stroke/>
            <v:imagedata o:title=""/>
            <o:lock v:ext="edit"/>
          </v:line>
        </w:pict>
      </w:r>
      <w:r>
        <w:rPr>
          <w:sz w:val="32"/>
        </w:rPr>
        <w:pict>
          <v:line id="_x0000_s1031" o:spid="_x0000_s1031" o:spt="20" style="position:absolute;left:0pt;margin-left:120.8pt;margin-top:485.6pt;height:0.05pt;width:238.5pt;z-index:251659264;mso-width-relative:page;mso-height-relative:page;" coordsize="21600,21600">
            <v:path arrowok="t"/>
            <v:fill focussize="0,0"/>
            <v:stroke/>
            <v:imagedata o:title=""/>
            <o:lock v:ext="edit"/>
          </v:line>
        </w:pict>
      </w:r>
      <w:r>
        <w:rPr>
          <w:sz w:val="32"/>
        </w:rPr>
        <w:pict>
          <v:line id="_x0000_s1030" o:spid="_x0000_s1030" o:spt="20" style="position:absolute;left:0pt;margin-left:130.55pt;margin-top:448.1pt;height:0.05pt;width:228.75pt;z-index:251658240;mso-width-relative:page;mso-height-relative:page;" coordsize="21600,21600">
            <v:path arrowok="t"/>
            <v:fill focussize="0,0"/>
            <v:stroke/>
            <v:imagedata o:title=""/>
            <o:lock v:ext="edit"/>
          </v:line>
        </w:pict>
      </w:r>
      <w:r>
        <w:rPr>
          <w:sz w:val="32"/>
        </w:rPr>
        <w:pict>
          <v:line id="_x0000_s1029" o:spid="_x0000_s1029" o:spt="20" style="position:absolute;left:0pt;margin-left:152.3pt;margin-top:402.5pt;height:0.05pt;width:207.75pt;z-index:251658240;mso-width-relative:page;mso-height-relative:page;" coordsize="21600,21600">
            <v:path arrowok="t"/>
            <v:fill focussize="0,0"/>
            <v:stroke/>
            <v:imagedata o:title=""/>
            <o:lock v:ext="edit"/>
          </v:line>
        </w:pict>
      </w:r>
      <w:r>
        <w:rPr>
          <w:sz w:val="32"/>
        </w:rPr>
        <w:pict>
          <v:line id="_x0000_s1028" o:spid="_x0000_s1028" o:spt="20" style="position:absolute;left:0pt;margin-left:132.05pt;margin-top:342.5pt;height:0.05pt;width:228.75pt;z-index:251657216;mso-width-relative:page;mso-height-relative:page;" coordsize="21600,21600">
            <v:path arrowok="t"/>
            <v:fill focussize="0,0"/>
            <v:stroke/>
            <v:imagedata o:title=""/>
            <o:lock v:ext="edit"/>
          </v:line>
        </w:pict>
      </w:r>
      <w:r>
        <w:rPr>
          <w:sz w:val="32"/>
        </w:rPr>
        <w:pict>
          <v:line id="_x0000_s1027" o:spid="_x0000_s1027" o:spt="20" style="position:absolute;left:0pt;flip:y;margin-left:343.55pt;margin-top:74.8pt;height:1.45pt;width:88.5pt;z-index:251656192;mso-width-relative:page;mso-height-relative:page;" coordsize="21600,21600">
            <v:path arrowok="t"/>
            <v:fill focussize="0,0"/>
            <v:stroke/>
            <v:imagedata o:title=""/>
            <o:lock v:ext="edit"/>
          </v:line>
        </w:pict>
      </w:r>
    </w:p>
    <w:tbl>
      <w:tblPr>
        <w:tblStyle w:val="10"/>
        <w:tblpPr w:leftFromText="180" w:rightFromText="180" w:vertAnchor="text" w:horzAnchor="page" w:tblpXSpec="center" w:tblpY="146"/>
        <w:tblW w:w="9814" w:type="dxa"/>
        <w:tblInd w:w="0" w:type="dxa"/>
        <w:shd w:val="clear" w:color="auto" w:fill="FFFFFF"/>
        <w:tblLayout w:type="fixed"/>
        <w:tblCellMar>
          <w:top w:w="0" w:type="dxa"/>
          <w:left w:w="108" w:type="dxa"/>
          <w:bottom w:w="0" w:type="dxa"/>
          <w:right w:w="108" w:type="dxa"/>
        </w:tblCellMar>
      </w:tblPr>
      <w:tblGrid>
        <w:gridCol w:w="1399"/>
        <w:gridCol w:w="213"/>
        <w:gridCol w:w="134"/>
        <w:gridCol w:w="67"/>
        <w:gridCol w:w="119"/>
        <w:gridCol w:w="107"/>
        <w:gridCol w:w="107"/>
        <w:gridCol w:w="106"/>
        <w:gridCol w:w="107"/>
        <w:gridCol w:w="213"/>
        <w:gridCol w:w="307"/>
        <w:gridCol w:w="119"/>
        <w:gridCol w:w="107"/>
        <w:gridCol w:w="107"/>
        <w:gridCol w:w="107"/>
        <w:gridCol w:w="107"/>
        <w:gridCol w:w="107"/>
        <w:gridCol w:w="212"/>
        <w:gridCol w:w="108"/>
        <w:gridCol w:w="211"/>
        <w:gridCol w:w="322"/>
        <w:gridCol w:w="107"/>
        <w:gridCol w:w="107"/>
        <w:gridCol w:w="426"/>
        <w:gridCol w:w="215"/>
        <w:gridCol w:w="106"/>
        <w:gridCol w:w="111"/>
        <w:gridCol w:w="88"/>
        <w:gridCol w:w="121"/>
        <w:gridCol w:w="172"/>
        <w:gridCol w:w="253"/>
        <w:gridCol w:w="215"/>
        <w:gridCol w:w="217"/>
        <w:gridCol w:w="107"/>
        <w:gridCol w:w="106"/>
        <w:gridCol w:w="107"/>
        <w:gridCol w:w="103"/>
        <w:gridCol w:w="198"/>
        <w:gridCol w:w="182"/>
        <w:gridCol w:w="264"/>
        <w:gridCol w:w="99"/>
        <w:gridCol w:w="97"/>
        <w:gridCol w:w="419"/>
        <w:gridCol w:w="135"/>
        <w:gridCol w:w="85"/>
        <w:gridCol w:w="127"/>
        <w:gridCol w:w="105"/>
        <w:gridCol w:w="108"/>
        <w:gridCol w:w="1048"/>
      </w:tblGrid>
      <w:tr>
        <w:tblPrEx>
          <w:shd w:val="clear" w:color="auto" w:fill="FFFFFF"/>
          <w:tblLayout w:type="fixed"/>
          <w:tblCellMar>
            <w:top w:w="0" w:type="dxa"/>
            <w:left w:w="108" w:type="dxa"/>
            <w:bottom w:w="0" w:type="dxa"/>
            <w:right w:w="108" w:type="dxa"/>
          </w:tblCellMar>
        </w:tblPrEx>
        <w:trPr>
          <w:trHeight w:val="445" w:hRule="atLeast"/>
        </w:trPr>
        <w:tc>
          <w:tcPr>
            <w:tcW w:w="9814" w:type="dxa"/>
            <w:gridSpan w:val="49"/>
            <w:tcBorders>
              <w:top w:val="single" w:color="auto" w:sz="12" w:space="0"/>
              <w:left w:val="single" w:color="auto" w:sz="12" w:space="0"/>
              <w:bottom w:val="single" w:color="auto" w:sz="4" w:space="0"/>
              <w:right w:val="single" w:color="auto" w:sz="12" w:space="0"/>
            </w:tcBorders>
            <w:shd w:val="clear" w:color="auto" w:fill="FFFFFF"/>
            <w:noWrap/>
            <w:vAlign w:val="center"/>
          </w:tcPr>
          <w:p>
            <w:pPr>
              <w:widowControl/>
              <w:jc w:val="left"/>
              <w:rPr>
                <w:rFonts w:ascii="黑体" w:hAnsi="宋体" w:eastAsia="黑体" w:cs="宋体"/>
                <w:b/>
                <w:color w:val="000000"/>
                <w:kern w:val="0"/>
                <w:sz w:val="24"/>
              </w:rPr>
            </w:pPr>
            <w:r>
              <w:rPr>
                <w:rFonts w:hint="eastAsia" w:ascii="黑体" w:eastAsia="黑体"/>
                <w:b/>
                <w:sz w:val="24"/>
              </w:rPr>
              <w:t>一、</w:t>
            </w:r>
            <w:r>
              <w:rPr>
                <w:rFonts w:hint="eastAsia" w:ascii="黑体" w:hAnsi="宋体" w:eastAsia="黑体" w:cs="宋体"/>
                <w:b/>
                <w:color w:val="000000"/>
                <w:kern w:val="0"/>
                <w:sz w:val="24"/>
              </w:rPr>
              <w:t>单位基本信息</w:t>
            </w: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1.单位名称</w:t>
            </w:r>
          </w:p>
        </w:tc>
        <w:tc>
          <w:tcPr>
            <w:tcW w:w="4480" w:type="dxa"/>
            <w:gridSpan w:val="29"/>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598"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2.书面审查编号</w:t>
            </w:r>
          </w:p>
        </w:tc>
        <w:tc>
          <w:tcPr>
            <w:tcW w:w="2124" w:type="dxa"/>
            <w:gridSpan w:val="8"/>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3.注册地址</w:t>
            </w:r>
          </w:p>
        </w:tc>
        <w:tc>
          <w:tcPr>
            <w:tcW w:w="5533" w:type="dxa"/>
            <w:gridSpan w:val="3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温岭市             镇（街道）         村           路    号</w:t>
            </w:r>
          </w:p>
        </w:tc>
        <w:tc>
          <w:tcPr>
            <w:tcW w:w="1196"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4.邮政编码</w:t>
            </w:r>
          </w:p>
        </w:tc>
        <w:tc>
          <w:tcPr>
            <w:tcW w:w="1473" w:type="dxa"/>
            <w:gridSpan w:val="5"/>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5.经营地址</w:t>
            </w:r>
          </w:p>
        </w:tc>
        <w:tc>
          <w:tcPr>
            <w:tcW w:w="5533" w:type="dxa"/>
            <w:gridSpan w:val="3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温岭市             镇（街道）         村           路    号</w:t>
            </w:r>
          </w:p>
        </w:tc>
        <w:tc>
          <w:tcPr>
            <w:tcW w:w="1196"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6.邮政编码</w:t>
            </w:r>
          </w:p>
        </w:tc>
        <w:tc>
          <w:tcPr>
            <w:tcW w:w="1473" w:type="dxa"/>
            <w:gridSpan w:val="5"/>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7.*管辖区划</w:t>
            </w:r>
          </w:p>
        </w:tc>
        <w:tc>
          <w:tcPr>
            <w:tcW w:w="960"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台州</w:t>
            </w:r>
          </w:p>
        </w:tc>
        <w:tc>
          <w:tcPr>
            <w:tcW w:w="426" w:type="dxa"/>
            <w:gridSpan w:val="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市</w:t>
            </w:r>
          </w:p>
        </w:tc>
        <w:tc>
          <w:tcPr>
            <w:tcW w:w="855"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温岭</w:t>
            </w:r>
          </w:p>
        </w:tc>
        <w:tc>
          <w:tcPr>
            <w:tcW w:w="1388"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（市）县（区）</w:t>
            </w:r>
          </w:p>
        </w:tc>
        <w:tc>
          <w:tcPr>
            <w:tcW w:w="2086"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镇（街道）</w:t>
            </w:r>
          </w:p>
        </w:tc>
        <w:tc>
          <w:tcPr>
            <w:tcW w:w="2487" w:type="dxa"/>
            <w:gridSpan w:val="10"/>
            <w:tcBorders>
              <w:top w:val="nil"/>
              <w:left w:val="nil"/>
              <w:bottom w:val="single" w:color="auto" w:sz="4" w:space="0"/>
              <w:right w:val="single" w:color="auto" w:sz="12" w:space="0"/>
            </w:tcBorders>
            <w:shd w:val="clear" w:color="auto" w:fill="FFFFFF"/>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行政村</w:t>
            </w:r>
          </w:p>
        </w:tc>
      </w:tr>
      <w:tr>
        <w:tblPrEx>
          <w:tblLayout w:type="fixed"/>
          <w:tblCellMar>
            <w:top w:w="0" w:type="dxa"/>
            <w:left w:w="108" w:type="dxa"/>
            <w:bottom w:w="0" w:type="dxa"/>
            <w:right w:w="108" w:type="dxa"/>
          </w:tblCellMar>
        </w:tblPrEx>
        <w:trPr>
          <w:trHeight w:val="445" w:hRule="atLeast"/>
        </w:trPr>
        <w:tc>
          <w:tcPr>
            <w:tcW w:w="9814" w:type="dxa"/>
            <w:gridSpan w:val="49"/>
            <w:tcBorders>
              <w:top w:val="single" w:color="auto" w:sz="4" w:space="0"/>
              <w:left w:val="single" w:color="auto" w:sz="12" w:space="0"/>
              <w:bottom w:val="single" w:color="auto" w:sz="4" w:space="0"/>
              <w:right w:val="single" w:color="auto" w:sz="12" w:space="0"/>
            </w:tcBorders>
            <w:shd w:val="clear" w:color="auto" w:fill="FFFFFF"/>
            <w:noWrap/>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二、注册登记信息</w:t>
            </w:r>
          </w:p>
        </w:tc>
      </w:tr>
      <w:tr>
        <w:tblPrEx>
          <w:tblLayout w:type="fixed"/>
          <w:tblCellMar>
            <w:top w:w="0" w:type="dxa"/>
            <w:left w:w="108" w:type="dxa"/>
            <w:bottom w:w="0" w:type="dxa"/>
            <w:right w:w="108" w:type="dxa"/>
          </w:tblCellMar>
        </w:tblPrEx>
        <w:trPr>
          <w:trHeight w:val="445" w:hRule="atLeast"/>
        </w:trPr>
        <w:tc>
          <w:tcPr>
            <w:tcW w:w="1399" w:type="dxa"/>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1.机构类型</w:t>
            </w:r>
          </w:p>
        </w:tc>
        <w:tc>
          <w:tcPr>
            <w:tcW w:w="960"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2.经济类型</w:t>
            </w:r>
          </w:p>
        </w:tc>
        <w:tc>
          <w:tcPr>
            <w:tcW w:w="960" w:type="dxa"/>
            <w:gridSpan w:val="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3.行业类型</w:t>
            </w:r>
          </w:p>
        </w:tc>
        <w:tc>
          <w:tcPr>
            <w:tcW w:w="964" w:type="dxa"/>
            <w:gridSpan w:val="5"/>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56" w:type="dxa"/>
            <w:gridSpan w:val="8"/>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4.注册资金</w:t>
            </w:r>
          </w:p>
        </w:tc>
        <w:tc>
          <w:tcPr>
            <w:tcW w:w="979" w:type="dxa"/>
            <w:gridSpan w:val="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048" w:type="dxa"/>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r>
      <w:tr>
        <w:tblPrEx>
          <w:tblLayout w:type="fixed"/>
          <w:tblCellMar>
            <w:top w:w="0" w:type="dxa"/>
            <w:left w:w="108" w:type="dxa"/>
            <w:bottom w:w="0" w:type="dxa"/>
            <w:right w:w="108" w:type="dxa"/>
          </w:tblCellMar>
        </w:tblPrEx>
        <w:trPr>
          <w:trHeight w:val="445" w:hRule="atLeast"/>
        </w:trPr>
        <w:tc>
          <w:tcPr>
            <w:tcW w:w="1813" w:type="dxa"/>
            <w:gridSpan w:val="4"/>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5.注册登记机关</w:t>
            </w:r>
          </w:p>
        </w:tc>
        <w:tc>
          <w:tcPr>
            <w:tcW w:w="2040" w:type="dxa"/>
            <w:gridSpan w:val="15"/>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605"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6.注册登记号码</w:t>
            </w:r>
          </w:p>
        </w:tc>
        <w:tc>
          <w:tcPr>
            <w:tcW w:w="1869"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226"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7.开办时间</w:t>
            </w:r>
          </w:p>
        </w:tc>
        <w:tc>
          <w:tcPr>
            <w:tcW w:w="1261" w:type="dxa"/>
            <w:gridSpan w:val="3"/>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399" w:type="dxa"/>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8.经营状态</w:t>
            </w:r>
          </w:p>
        </w:tc>
        <w:tc>
          <w:tcPr>
            <w:tcW w:w="747"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3"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9.主管部门</w:t>
            </w:r>
          </w:p>
        </w:tc>
        <w:tc>
          <w:tcPr>
            <w:tcW w:w="1067"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281"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10.特别标注</w:t>
            </w:r>
          </w:p>
        </w:tc>
        <w:tc>
          <w:tcPr>
            <w:tcW w:w="1070" w:type="dxa"/>
            <w:gridSpan w:val="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689" w:type="dxa"/>
            <w:gridSpan w:val="10"/>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11.组织机构代码</w:t>
            </w:r>
          </w:p>
        </w:tc>
        <w:tc>
          <w:tcPr>
            <w:tcW w:w="1388" w:type="dxa"/>
            <w:gridSpan w:val="4"/>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813" w:type="dxa"/>
            <w:gridSpan w:val="4"/>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12.社保登记证号</w:t>
            </w:r>
          </w:p>
        </w:tc>
        <w:tc>
          <w:tcPr>
            <w:tcW w:w="1292"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281"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13.社保编号</w:t>
            </w:r>
          </w:p>
        </w:tc>
        <w:tc>
          <w:tcPr>
            <w:tcW w:w="1160"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81" w:type="dxa"/>
            <w:gridSpan w:val="11"/>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14.开户银行及帐号</w:t>
            </w:r>
          </w:p>
        </w:tc>
        <w:tc>
          <w:tcPr>
            <w:tcW w:w="2487" w:type="dxa"/>
            <w:gridSpan w:val="10"/>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9814" w:type="dxa"/>
            <w:gridSpan w:val="49"/>
            <w:tcBorders>
              <w:top w:val="single" w:color="auto" w:sz="4" w:space="0"/>
              <w:left w:val="single" w:color="auto" w:sz="12" w:space="0"/>
              <w:bottom w:val="single" w:color="auto" w:sz="4" w:space="0"/>
              <w:right w:val="single" w:color="auto" w:sz="12" w:space="0"/>
            </w:tcBorders>
            <w:shd w:val="clear" w:color="auto" w:fill="FFFFFF"/>
            <w:noWrap/>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三、联系信息</w:t>
            </w: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1①法定负责人</w:t>
            </w:r>
          </w:p>
        </w:tc>
        <w:tc>
          <w:tcPr>
            <w:tcW w:w="157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②证件种类</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5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③证件号码</w:t>
            </w:r>
          </w:p>
        </w:tc>
        <w:tc>
          <w:tcPr>
            <w:tcW w:w="2223" w:type="dxa"/>
            <w:gridSpan w:val="9"/>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④办公电话</w:t>
            </w:r>
          </w:p>
        </w:tc>
        <w:tc>
          <w:tcPr>
            <w:tcW w:w="157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⑤移动电话</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48"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⑥电子邮箱或QQ号码</w:t>
            </w:r>
          </w:p>
        </w:tc>
        <w:tc>
          <w:tcPr>
            <w:tcW w:w="2027" w:type="dxa"/>
            <w:gridSpan w:val="7"/>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932" w:type="dxa"/>
            <w:gridSpan w:val="5"/>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2①人力资源主管</w:t>
            </w:r>
          </w:p>
        </w:tc>
        <w:tc>
          <w:tcPr>
            <w:tcW w:w="1387"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②证件种类</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5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③证件号码</w:t>
            </w:r>
          </w:p>
        </w:tc>
        <w:tc>
          <w:tcPr>
            <w:tcW w:w="2223" w:type="dxa"/>
            <w:gridSpan w:val="9"/>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④办公电话</w:t>
            </w:r>
          </w:p>
        </w:tc>
        <w:tc>
          <w:tcPr>
            <w:tcW w:w="157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⑤移动电话</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48"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⑥电子邮箱或QQ号码</w:t>
            </w:r>
          </w:p>
        </w:tc>
        <w:tc>
          <w:tcPr>
            <w:tcW w:w="2027" w:type="dxa"/>
            <w:gridSpan w:val="7"/>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039" w:type="dxa"/>
            <w:gridSpan w:val="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3①人力资源经办人</w:t>
            </w:r>
          </w:p>
        </w:tc>
        <w:tc>
          <w:tcPr>
            <w:tcW w:w="1280"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②职务</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5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③传真</w:t>
            </w:r>
          </w:p>
        </w:tc>
        <w:tc>
          <w:tcPr>
            <w:tcW w:w="2223" w:type="dxa"/>
            <w:gridSpan w:val="9"/>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④办公电话</w:t>
            </w:r>
          </w:p>
        </w:tc>
        <w:tc>
          <w:tcPr>
            <w:tcW w:w="157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⑤移动电话</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48"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⑥电子邮箱或QQ号码</w:t>
            </w:r>
          </w:p>
        </w:tc>
        <w:tc>
          <w:tcPr>
            <w:tcW w:w="2027" w:type="dxa"/>
            <w:gridSpan w:val="7"/>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4①工会负责人</w:t>
            </w:r>
          </w:p>
        </w:tc>
        <w:tc>
          <w:tcPr>
            <w:tcW w:w="157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174"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②办公电话</w:t>
            </w:r>
          </w:p>
        </w:tc>
        <w:tc>
          <w:tcPr>
            <w:tcW w:w="134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48"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③电子邮箱或QQ号码</w:t>
            </w:r>
          </w:p>
        </w:tc>
        <w:tc>
          <w:tcPr>
            <w:tcW w:w="2027" w:type="dxa"/>
            <w:gridSpan w:val="7"/>
            <w:tcBorders>
              <w:top w:val="nil"/>
              <w:left w:val="nil"/>
              <w:bottom w:val="single" w:color="auto" w:sz="4" w:space="0"/>
              <w:right w:val="single" w:color="auto" w:sz="12" w:space="0"/>
            </w:tcBorders>
            <w:shd w:val="clear" w:color="auto" w:fill="FFFFFF"/>
            <w:noWrap/>
            <w:vAlign w:val="center"/>
          </w:tcPr>
          <w:p>
            <w:pPr>
              <w:widowControl/>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445" w:hRule="atLeast"/>
        </w:trPr>
        <w:tc>
          <w:tcPr>
            <w:tcW w:w="9814" w:type="dxa"/>
            <w:gridSpan w:val="49"/>
            <w:tcBorders>
              <w:top w:val="single" w:color="auto" w:sz="4" w:space="0"/>
              <w:left w:val="single" w:color="auto" w:sz="12" w:space="0"/>
              <w:bottom w:val="single" w:color="auto" w:sz="4" w:space="0"/>
              <w:right w:val="single" w:color="auto" w:sz="12" w:space="0"/>
            </w:tcBorders>
            <w:shd w:val="clear" w:color="auto" w:fill="FFFFFF"/>
            <w:noWrap/>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四、关联单位信息</w:t>
            </w: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1.*单位名称</w:t>
            </w:r>
          </w:p>
        </w:tc>
        <w:tc>
          <w:tcPr>
            <w:tcW w:w="5201" w:type="dxa"/>
            <w:gridSpan w:val="34"/>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rPr>
            </w:pPr>
          </w:p>
        </w:tc>
        <w:tc>
          <w:tcPr>
            <w:tcW w:w="1711" w:type="dxa"/>
            <w:gridSpan w:val="10"/>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24"/>
              </w:rPr>
            </w:pPr>
            <w:r>
              <w:rPr>
                <w:rFonts w:hint="eastAsia" w:ascii="宋体" w:hAnsi="宋体" w:cs="宋体"/>
                <w:color w:val="000000"/>
                <w:kern w:val="0"/>
                <w:sz w:val="18"/>
                <w:szCs w:val="18"/>
              </w:rPr>
              <w:t>2.*关系类别代码</w:t>
            </w:r>
          </w:p>
        </w:tc>
        <w:tc>
          <w:tcPr>
            <w:tcW w:w="1156" w:type="dxa"/>
            <w:gridSpan w:val="2"/>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445" w:hRule="atLeast"/>
        </w:trPr>
        <w:tc>
          <w:tcPr>
            <w:tcW w:w="9814" w:type="dxa"/>
            <w:gridSpan w:val="49"/>
            <w:tcBorders>
              <w:top w:val="single" w:color="auto" w:sz="4" w:space="0"/>
              <w:left w:val="single" w:color="auto" w:sz="12" w:space="0"/>
              <w:bottom w:val="single" w:color="auto" w:sz="4" w:space="0"/>
              <w:right w:val="single" w:color="auto" w:sz="12" w:space="0"/>
            </w:tcBorders>
            <w:shd w:val="clear" w:color="auto" w:fill="FFFFFF"/>
            <w:noWrap/>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五、书审单位信息</w:t>
            </w: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3.单位名称</w:t>
            </w:r>
          </w:p>
        </w:tc>
        <w:tc>
          <w:tcPr>
            <w:tcW w:w="8202" w:type="dxa"/>
            <w:gridSpan w:val="47"/>
            <w:tcBorders>
              <w:top w:val="nil"/>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4.单位地址</w:t>
            </w:r>
          </w:p>
        </w:tc>
        <w:tc>
          <w:tcPr>
            <w:tcW w:w="5335" w:type="dxa"/>
            <w:gridSpan w:val="3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259"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5.邮政编码</w:t>
            </w:r>
          </w:p>
        </w:tc>
        <w:tc>
          <w:tcPr>
            <w:tcW w:w="1608" w:type="dxa"/>
            <w:gridSpan w:val="6"/>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813" w:type="dxa"/>
            <w:gridSpan w:val="4"/>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6.单位联系电话</w:t>
            </w:r>
          </w:p>
        </w:tc>
        <w:tc>
          <w:tcPr>
            <w:tcW w:w="1613"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600"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7.其他联系方式</w:t>
            </w:r>
          </w:p>
        </w:tc>
        <w:tc>
          <w:tcPr>
            <w:tcW w:w="4788" w:type="dxa"/>
            <w:gridSpan w:val="25"/>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252" w:type="dxa"/>
            <w:gridSpan w:val="8"/>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㈠单位从业人员总数</w:t>
            </w:r>
          </w:p>
        </w:tc>
        <w:tc>
          <w:tcPr>
            <w:tcW w:w="960"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388"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color w:val="000000"/>
                <w:kern w:val="0"/>
                <w:sz w:val="18"/>
                <w:szCs w:val="18"/>
              </w:rPr>
              <w:t>1.其中：女性</w:t>
            </w:r>
          </w:p>
        </w:tc>
        <w:tc>
          <w:tcPr>
            <w:tcW w:w="747" w:type="dxa"/>
            <w:gridSpan w:val="3"/>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284"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color w:val="000000"/>
                <w:kern w:val="0"/>
                <w:sz w:val="18"/>
                <w:szCs w:val="18"/>
              </w:rPr>
              <w:t>2.未成年人</w:t>
            </w:r>
          </w:p>
        </w:tc>
        <w:tc>
          <w:tcPr>
            <w:tcW w:w="696" w:type="dxa"/>
            <w:gridSpan w:val="5"/>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331" w:type="dxa"/>
            <w:gridSpan w:val="8"/>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3.农村劳动力</w:t>
            </w:r>
          </w:p>
        </w:tc>
        <w:tc>
          <w:tcPr>
            <w:tcW w:w="1156" w:type="dxa"/>
            <w:gridSpan w:val="2"/>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612"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4.外来劳动力</w:t>
            </w:r>
          </w:p>
        </w:tc>
        <w:tc>
          <w:tcPr>
            <w:tcW w:w="640" w:type="dxa"/>
            <w:gridSpan w:val="6"/>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493"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（一）在岗职工</w:t>
            </w:r>
          </w:p>
        </w:tc>
        <w:tc>
          <w:tcPr>
            <w:tcW w:w="855" w:type="dxa"/>
            <w:gridSpan w:val="5"/>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924"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1、行政事业编制人员</w:t>
            </w:r>
          </w:p>
        </w:tc>
        <w:tc>
          <w:tcPr>
            <w:tcW w:w="803" w:type="dxa"/>
            <w:gridSpan w:val="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331" w:type="dxa"/>
            <w:gridSpan w:val="8"/>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2、全日制用工</w:t>
            </w:r>
          </w:p>
        </w:tc>
        <w:tc>
          <w:tcPr>
            <w:tcW w:w="1156" w:type="dxa"/>
            <w:gridSpan w:val="2"/>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1746"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3、非全日制用工</w:t>
            </w:r>
          </w:p>
        </w:tc>
        <w:tc>
          <w:tcPr>
            <w:tcW w:w="1466" w:type="dxa"/>
            <w:gridSpan w:val="11"/>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814"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（二）其他从业人员</w:t>
            </w:r>
          </w:p>
        </w:tc>
        <w:tc>
          <w:tcPr>
            <w:tcW w:w="1281" w:type="dxa"/>
            <w:gridSpan w:val="8"/>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2351"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1.其中：聘用离退休人员</w:t>
            </w:r>
          </w:p>
        </w:tc>
        <w:tc>
          <w:tcPr>
            <w:tcW w:w="1156" w:type="dxa"/>
            <w:gridSpan w:val="2"/>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359" w:type="dxa"/>
            <w:gridSpan w:val="9"/>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2.聘用港澳台外籍人员</w:t>
            </w:r>
          </w:p>
        </w:tc>
        <w:tc>
          <w:tcPr>
            <w:tcW w:w="1067"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600"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3.借用、委派人员</w:t>
            </w:r>
          </w:p>
        </w:tc>
        <w:tc>
          <w:tcPr>
            <w:tcW w:w="1281"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119"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4.使用的劳务派遣人员</w:t>
            </w:r>
          </w:p>
        </w:tc>
        <w:tc>
          <w:tcPr>
            <w:tcW w:w="1388" w:type="dxa"/>
            <w:gridSpan w:val="4"/>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039" w:type="dxa"/>
            <w:gridSpan w:val="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5.使用在校实习生</w:t>
            </w:r>
          </w:p>
        </w:tc>
        <w:tc>
          <w:tcPr>
            <w:tcW w:w="1387"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3901" w:type="dxa"/>
            <w:gridSpan w:val="2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b/>
                <w:bCs/>
                <w:color w:val="000000"/>
                <w:kern w:val="0"/>
                <w:sz w:val="18"/>
                <w:szCs w:val="18"/>
              </w:rPr>
              <w:t>㈡离开本单位仍保留劳动关系的职工人数</w:t>
            </w:r>
          </w:p>
        </w:tc>
        <w:tc>
          <w:tcPr>
            <w:tcW w:w="2487" w:type="dxa"/>
            <w:gridSpan w:val="10"/>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879" w:type="dxa"/>
            <w:gridSpan w:val="11"/>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①其中：内部退养、待岗职工</w:t>
            </w:r>
          </w:p>
        </w:tc>
        <w:tc>
          <w:tcPr>
            <w:tcW w:w="1185" w:type="dxa"/>
            <w:gridSpan w:val="9"/>
            <w:tcBorders>
              <w:top w:val="nil"/>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775"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②长期病、休假职工</w:t>
            </w:r>
          </w:p>
        </w:tc>
        <w:tc>
          <w:tcPr>
            <w:tcW w:w="1005" w:type="dxa"/>
            <w:gridSpan w:val="6"/>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09" w:type="dxa"/>
            <w:gridSpan w:val="10"/>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③借出、委派人员</w:t>
            </w:r>
          </w:p>
        </w:tc>
        <w:tc>
          <w:tcPr>
            <w:tcW w:w="1261" w:type="dxa"/>
            <w:gridSpan w:val="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45" w:hRule="atLeast"/>
        </w:trPr>
        <w:tc>
          <w:tcPr>
            <w:tcW w:w="2146" w:type="dxa"/>
            <w:gridSpan w:val="7"/>
            <w:tcBorders>
              <w:top w:val="nil"/>
              <w:left w:val="single" w:color="auto" w:sz="12" w:space="0"/>
              <w:bottom w:val="single" w:color="auto" w:sz="1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④劳务派遣派出人员</w:t>
            </w:r>
          </w:p>
        </w:tc>
        <w:tc>
          <w:tcPr>
            <w:tcW w:w="1173" w:type="dxa"/>
            <w:gridSpan w:val="8"/>
            <w:tcBorders>
              <w:top w:val="nil"/>
              <w:left w:val="nil"/>
              <w:bottom w:val="single" w:color="auto" w:sz="12"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2348" w:type="dxa"/>
            <w:gridSpan w:val="14"/>
            <w:tcBorders>
              <w:top w:val="nil"/>
              <w:left w:val="nil"/>
              <w:bottom w:val="single" w:color="auto" w:sz="12"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㈢单位从业人员变动情况</w:t>
            </w:r>
          </w:p>
        </w:tc>
        <w:tc>
          <w:tcPr>
            <w:tcW w:w="1177" w:type="dxa"/>
            <w:gridSpan w:val="7"/>
            <w:tcBorders>
              <w:top w:val="nil"/>
              <w:left w:val="nil"/>
              <w:bottom w:val="single" w:color="auto" w:sz="12"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497" w:type="dxa"/>
            <w:gridSpan w:val="8"/>
            <w:tcBorders>
              <w:top w:val="nil"/>
              <w:left w:val="nil"/>
              <w:bottom w:val="single" w:color="auto" w:sz="12"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color w:val="000000"/>
                <w:kern w:val="0"/>
                <w:sz w:val="18"/>
                <w:szCs w:val="18"/>
              </w:rPr>
              <w:t>（一）增加人数</w:t>
            </w:r>
          </w:p>
        </w:tc>
        <w:tc>
          <w:tcPr>
            <w:tcW w:w="1473" w:type="dxa"/>
            <w:gridSpan w:val="5"/>
            <w:tcBorders>
              <w:top w:val="single" w:color="auto" w:sz="4" w:space="0"/>
              <w:left w:val="nil"/>
              <w:bottom w:val="single" w:color="auto" w:sz="12"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bl>
    <w:p>
      <w:pPr>
        <w:widowControl/>
        <w:jc w:val="left"/>
        <w:rPr>
          <w:rFonts w:ascii="仿宋_GB2312" w:hAnsi="宋体" w:eastAsia="仿宋_GB2312" w:cs="仿宋_GB2312"/>
          <w:color w:val="000000"/>
          <w:kern w:val="0"/>
          <w:sz w:val="31"/>
          <w:szCs w:val="31"/>
        </w:rPr>
        <w:sectPr>
          <w:pgSz w:w="11906" w:h="16838"/>
          <w:pgMar w:top="720" w:right="1797" w:bottom="1327" w:left="1740" w:header="851" w:footer="992" w:gutter="0"/>
          <w:cols w:space="720" w:num="1"/>
          <w:docGrid w:type="lines" w:linePitch="312" w:charSpace="0"/>
        </w:sectPr>
      </w:pPr>
    </w:p>
    <w:tbl>
      <w:tblPr>
        <w:tblStyle w:val="10"/>
        <w:tblpPr w:leftFromText="180" w:rightFromText="180" w:vertAnchor="page" w:horzAnchor="page" w:tblpXSpec="center" w:tblpY="1290"/>
        <w:tblW w:w="9555" w:type="dxa"/>
        <w:tblInd w:w="0" w:type="dxa"/>
        <w:shd w:val="clear" w:color="auto" w:fill="FFFFFF"/>
        <w:tblLayout w:type="fixed"/>
        <w:tblCellMar>
          <w:top w:w="0" w:type="dxa"/>
          <w:left w:w="108" w:type="dxa"/>
          <w:bottom w:w="0" w:type="dxa"/>
          <w:right w:w="108" w:type="dxa"/>
        </w:tblCellMar>
      </w:tblPr>
      <w:tblGrid>
        <w:gridCol w:w="843"/>
        <w:gridCol w:w="102"/>
        <w:gridCol w:w="104"/>
        <w:gridCol w:w="315"/>
        <w:gridCol w:w="105"/>
        <w:gridCol w:w="198"/>
        <w:gridCol w:w="117"/>
        <w:gridCol w:w="105"/>
        <w:gridCol w:w="105"/>
        <w:gridCol w:w="105"/>
        <w:gridCol w:w="4"/>
        <w:gridCol w:w="90"/>
        <w:gridCol w:w="11"/>
        <w:gridCol w:w="105"/>
        <w:gridCol w:w="210"/>
        <w:gridCol w:w="7"/>
        <w:gridCol w:w="98"/>
        <w:gridCol w:w="93"/>
        <w:gridCol w:w="10"/>
        <w:gridCol w:w="9"/>
        <w:gridCol w:w="87"/>
        <w:gridCol w:w="11"/>
        <w:gridCol w:w="105"/>
        <w:gridCol w:w="210"/>
        <w:gridCol w:w="105"/>
        <w:gridCol w:w="8"/>
        <w:gridCol w:w="1"/>
        <w:gridCol w:w="97"/>
        <w:gridCol w:w="104"/>
        <w:gridCol w:w="109"/>
        <w:gridCol w:w="6"/>
        <w:gridCol w:w="95"/>
        <w:gridCol w:w="105"/>
        <w:gridCol w:w="11"/>
        <w:gridCol w:w="94"/>
        <w:gridCol w:w="105"/>
        <w:gridCol w:w="93"/>
        <w:gridCol w:w="118"/>
        <w:gridCol w:w="210"/>
        <w:gridCol w:w="213"/>
        <w:gridCol w:w="101"/>
        <w:gridCol w:w="105"/>
        <w:gridCol w:w="93"/>
        <w:gridCol w:w="118"/>
        <w:gridCol w:w="108"/>
        <w:gridCol w:w="210"/>
        <w:gridCol w:w="102"/>
        <w:gridCol w:w="14"/>
        <w:gridCol w:w="78"/>
        <w:gridCol w:w="78"/>
        <w:gridCol w:w="145"/>
        <w:gridCol w:w="15"/>
        <w:gridCol w:w="78"/>
        <w:gridCol w:w="13"/>
        <w:gridCol w:w="103"/>
        <w:gridCol w:w="106"/>
        <w:gridCol w:w="92"/>
        <w:gridCol w:w="16"/>
        <w:gridCol w:w="105"/>
        <w:gridCol w:w="13"/>
        <w:gridCol w:w="93"/>
        <w:gridCol w:w="105"/>
        <w:gridCol w:w="105"/>
        <w:gridCol w:w="88"/>
        <w:gridCol w:w="15"/>
        <w:gridCol w:w="91"/>
        <w:gridCol w:w="281"/>
        <w:gridCol w:w="262"/>
        <w:gridCol w:w="737"/>
        <w:gridCol w:w="22"/>
        <w:gridCol w:w="186"/>
        <w:gridCol w:w="103"/>
        <w:gridCol w:w="1"/>
        <w:gridCol w:w="18"/>
        <w:gridCol w:w="88"/>
        <w:gridCol w:w="16"/>
        <w:gridCol w:w="86"/>
        <w:gridCol w:w="3"/>
        <w:gridCol w:w="102"/>
        <w:gridCol w:w="19"/>
        <w:gridCol w:w="191"/>
        <w:gridCol w:w="627"/>
      </w:tblGrid>
      <w:tr>
        <w:tblPrEx>
          <w:shd w:val="clear" w:color="auto" w:fill="FFFFFF"/>
          <w:tblLayout w:type="fixed"/>
          <w:tblCellMar>
            <w:top w:w="0" w:type="dxa"/>
            <w:left w:w="108" w:type="dxa"/>
            <w:bottom w:w="0" w:type="dxa"/>
            <w:right w:w="108" w:type="dxa"/>
          </w:tblCellMar>
        </w:tblPrEx>
        <w:trPr>
          <w:trHeight w:val="450" w:hRule="atLeast"/>
        </w:trPr>
        <w:tc>
          <w:tcPr>
            <w:tcW w:w="1364" w:type="dxa"/>
            <w:gridSpan w:val="4"/>
            <w:tcBorders>
              <w:top w:val="single" w:color="auto" w:sz="12" w:space="0"/>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1、招收录用</w:t>
            </w:r>
          </w:p>
        </w:tc>
        <w:tc>
          <w:tcPr>
            <w:tcW w:w="945" w:type="dxa"/>
            <w:gridSpan w:val="10"/>
            <w:tcBorders>
              <w:top w:val="single" w:color="auto" w:sz="12" w:space="0"/>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051" w:type="dxa"/>
            <w:gridSpan w:val="14"/>
            <w:tcBorders>
              <w:top w:val="single" w:color="auto" w:sz="12"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2、调入</w:t>
            </w:r>
          </w:p>
        </w:tc>
        <w:tc>
          <w:tcPr>
            <w:tcW w:w="840" w:type="dxa"/>
            <w:gridSpan w:val="10"/>
            <w:tcBorders>
              <w:top w:val="single" w:color="auto" w:sz="12" w:space="0"/>
              <w:left w:val="nil"/>
              <w:bottom w:val="single" w:color="auto" w:sz="4" w:space="0"/>
              <w:right w:val="single" w:color="auto" w:sz="4" w:space="0"/>
            </w:tcBorders>
            <w:shd w:val="clear" w:color="auto" w:fill="FFFFFF"/>
            <w:vAlign w:val="center"/>
          </w:tcPr>
          <w:p>
            <w:pPr>
              <w:ind w:right="360"/>
              <w:jc w:val="center"/>
              <w:rPr>
                <w:rFonts w:ascii="宋体" w:hAnsi="宋体" w:cs="宋体"/>
                <w:color w:val="000000"/>
                <w:kern w:val="0"/>
                <w:sz w:val="18"/>
                <w:szCs w:val="18"/>
              </w:rPr>
            </w:pPr>
          </w:p>
        </w:tc>
        <w:tc>
          <w:tcPr>
            <w:tcW w:w="1430" w:type="dxa"/>
            <w:gridSpan w:val="12"/>
            <w:tcBorders>
              <w:top w:val="single" w:color="auto" w:sz="12"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3、借用、委派</w:t>
            </w:r>
          </w:p>
        </w:tc>
        <w:tc>
          <w:tcPr>
            <w:tcW w:w="989" w:type="dxa"/>
            <w:gridSpan w:val="13"/>
            <w:tcBorders>
              <w:top w:val="single" w:color="auto" w:sz="12"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474" w:type="dxa"/>
            <w:gridSpan w:val="6"/>
            <w:tcBorders>
              <w:top w:val="single" w:color="auto" w:sz="12"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4、劳动力派遣</w:t>
            </w:r>
          </w:p>
        </w:tc>
        <w:tc>
          <w:tcPr>
            <w:tcW w:w="1462" w:type="dxa"/>
            <w:gridSpan w:val="13"/>
            <w:tcBorders>
              <w:top w:val="single" w:color="auto" w:sz="12"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049" w:type="dxa"/>
            <w:gridSpan w:val="3"/>
            <w:tcBorders>
              <w:top w:val="single" w:color="auto" w:sz="4" w:space="0"/>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5、其他</w:t>
            </w:r>
          </w:p>
        </w:tc>
        <w:tc>
          <w:tcPr>
            <w:tcW w:w="840" w:type="dxa"/>
            <w:gridSpan w:val="5"/>
            <w:tcBorders>
              <w:top w:val="single" w:color="auto" w:sz="4" w:space="0"/>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471" w:type="dxa"/>
            <w:gridSpan w:val="20"/>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（二）减少人数</w:t>
            </w:r>
          </w:p>
        </w:tc>
        <w:tc>
          <w:tcPr>
            <w:tcW w:w="840" w:type="dxa"/>
            <w:gridSpan w:val="10"/>
            <w:tcBorders>
              <w:top w:val="single" w:color="auto" w:sz="4" w:space="0"/>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1575" w:type="dxa"/>
            <w:gridSpan w:val="13"/>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1、离退休、退职</w:t>
            </w:r>
          </w:p>
        </w:tc>
        <w:tc>
          <w:tcPr>
            <w:tcW w:w="947" w:type="dxa"/>
            <w:gridSpan w:val="14"/>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371" w:type="dxa"/>
            <w:gridSpan w:val="4"/>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2、终止、解除</w:t>
            </w:r>
          </w:p>
        </w:tc>
        <w:tc>
          <w:tcPr>
            <w:tcW w:w="1462" w:type="dxa"/>
            <w:gridSpan w:val="1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049" w:type="dxa"/>
            <w:gridSpan w:val="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3、调出</w:t>
            </w:r>
          </w:p>
        </w:tc>
        <w:tc>
          <w:tcPr>
            <w:tcW w:w="840" w:type="dxa"/>
            <w:gridSpan w:val="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471"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4、借出、派出</w:t>
            </w:r>
          </w:p>
        </w:tc>
        <w:tc>
          <w:tcPr>
            <w:tcW w:w="840"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840"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5、其他</w:t>
            </w:r>
          </w:p>
        </w:tc>
        <w:tc>
          <w:tcPr>
            <w:tcW w:w="1050"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003"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（三）解除、终止情况</w:t>
            </w:r>
          </w:p>
        </w:tc>
        <w:tc>
          <w:tcPr>
            <w:tcW w:w="1462" w:type="dxa"/>
            <w:gridSpan w:val="1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w:t>
            </w:r>
          </w:p>
        </w:tc>
      </w:tr>
      <w:tr>
        <w:tblPrEx>
          <w:tblLayout w:type="fixed"/>
          <w:tblCellMar>
            <w:top w:w="0" w:type="dxa"/>
            <w:left w:w="108" w:type="dxa"/>
            <w:bottom w:w="0" w:type="dxa"/>
            <w:right w:w="108" w:type="dxa"/>
          </w:tblCellMar>
        </w:tblPrEx>
        <w:trPr>
          <w:trHeight w:val="450" w:hRule="atLeast"/>
        </w:trPr>
        <w:tc>
          <w:tcPr>
            <w:tcW w:w="3989" w:type="dxa"/>
            <w:gridSpan w:val="3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1.终止、解除劳动合同后是否按规定办理手续</w:t>
            </w:r>
          </w:p>
        </w:tc>
        <w:tc>
          <w:tcPr>
            <w:tcW w:w="1051"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3261" w:type="dxa"/>
            <w:gridSpan w:val="2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2.是否按规定支付经济补偿金、赔偿金</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2204" w:type="dxa"/>
            <w:gridSpan w:val="1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3.支付经济补偿金人数</w:t>
            </w:r>
          </w:p>
        </w:tc>
        <w:tc>
          <w:tcPr>
            <w:tcW w:w="1156"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100"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4.支付经济补偿金金额</w:t>
            </w:r>
          </w:p>
        </w:tc>
        <w:tc>
          <w:tcPr>
            <w:tcW w:w="1054"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87"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5.支付赔偿金人数</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784" w:type="dxa"/>
            <w:gridSpan w:val="7"/>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6.支付赔偿金金额</w:t>
            </w:r>
          </w:p>
        </w:tc>
        <w:tc>
          <w:tcPr>
            <w:tcW w:w="1155" w:type="dxa"/>
            <w:gridSpan w:val="1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85" w:type="dxa"/>
            <w:gridSpan w:val="1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b/>
                <w:bCs/>
                <w:color w:val="000000"/>
                <w:kern w:val="0"/>
                <w:sz w:val="18"/>
                <w:szCs w:val="18"/>
              </w:rPr>
              <w:t>㈣劳动合同情况</w:t>
            </w:r>
          </w:p>
        </w:tc>
        <w:tc>
          <w:tcPr>
            <w:tcW w:w="1157"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420" w:type="dxa"/>
            <w:gridSpan w:val="1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（一）签订劳动合同人数</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994" w:type="dxa"/>
            <w:gridSpan w:val="9"/>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1.其中：无固定期限</w:t>
            </w:r>
          </w:p>
        </w:tc>
        <w:tc>
          <w:tcPr>
            <w:tcW w:w="1155"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311" w:type="dxa"/>
            <w:gridSpan w:val="2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2.固定期限2年以上（含）</w:t>
            </w:r>
          </w:p>
        </w:tc>
        <w:tc>
          <w:tcPr>
            <w:tcW w:w="949"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89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3.固定期限2年以下</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309" w:type="dxa"/>
            <w:gridSpan w:val="14"/>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4.完成一定任务为期限</w:t>
            </w:r>
          </w:p>
        </w:tc>
        <w:tc>
          <w:tcPr>
            <w:tcW w:w="1051"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100"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5.非全日制</w:t>
            </w:r>
          </w:p>
        </w:tc>
        <w:tc>
          <w:tcPr>
            <w:tcW w:w="949"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p>
        </w:tc>
        <w:tc>
          <w:tcPr>
            <w:tcW w:w="189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6.港澳台外籍人员</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717" w:type="dxa"/>
            <w:gridSpan w:val="18"/>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（二）招录用过程有关情况</w:t>
            </w:r>
          </w:p>
        </w:tc>
        <w:tc>
          <w:tcPr>
            <w:tcW w:w="1167" w:type="dxa"/>
            <w:gridSpan w:val="1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891" w:type="dxa"/>
            <w:gridSpan w:val="16"/>
            <w:tcBorders>
              <w:top w:val="nil"/>
              <w:left w:val="nil"/>
              <w:bottom w:val="single" w:color="auto" w:sz="4" w:space="0"/>
              <w:right w:val="single" w:color="auto" w:sz="4"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1.已办录用备案人数</w:t>
            </w:r>
          </w:p>
        </w:tc>
        <w:tc>
          <w:tcPr>
            <w:tcW w:w="947"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579"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2.其中：全日制</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364" w:type="dxa"/>
            <w:gridSpan w:val="4"/>
            <w:tcBorders>
              <w:top w:val="single" w:color="auto" w:sz="4" w:space="0"/>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3.非全日制</w:t>
            </w:r>
          </w:p>
        </w:tc>
        <w:tc>
          <w:tcPr>
            <w:tcW w:w="735" w:type="dxa"/>
            <w:gridSpan w:val="6"/>
            <w:tcBorders>
              <w:top w:val="single" w:color="auto" w:sz="4" w:space="0"/>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2101" w:type="dxa"/>
            <w:gridSpan w:val="28"/>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4.已办境外就业证人数</w:t>
            </w:r>
          </w:p>
        </w:tc>
        <w:tc>
          <w:tcPr>
            <w:tcW w:w="722" w:type="dxa"/>
            <w:gridSpan w:val="5"/>
            <w:tcBorders>
              <w:top w:val="single" w:color="auto" w:sz="4" w:space="0"/>
              <w:left w:val="nil"/>
              <w:bottom w:val="single" w:color="auto" w:sz="4" w:space="0"/>
              <w:right w:val="single" w:color="auto" w:sz="4" w:space="0"/>
            </w:tcBorders>
            <w:shd w:val="clear" w:color="auto" w:fill="FFFFFF"/>
            <w:vAlign w:val="center"/>
          </w:tcPr>
          <w:p>
            <w:pPr>
              <w:widowControl/>
              <w:ind w:right="360"/>
              <w:jc w:val="center"/>
              <w:rPr>
                <w:rFonts w:ascii="宋体" w:hAnsi="宋体" w:cs="宋体"/>
                <w:color w:val="000000"/>
                <w:kern w:val="0"/>
                <w:sz w:val="18"/>
                <w:szCs w:val="18"/>
              </w:rPr>
            </w:pPr>
          </w:p>
        </w:tc>
        <w:tc>
          <w:tcPr>
            <w:tcW w:w="3379" w:type="dxa"/>
            <w:gridSpan w:val="28"/>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5.其中一份劳动合同文本是否交劳动者</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3779" w:type="dxa"/>
            <w:gridSpan w:val="33"/>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6.是否违法收取（扣押）财物、证件或档案</w:t>
            </w:r>
          </w:p>
        </w:tc>
        <w:tc>
          <w:tcPr>
            <w:tcW w:w="1050"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1580" w:type="dxa"/>
            <w:gridSpan w:val="19"/>
            <w:tcBorders>
              <w:top w:val="nil"/>
              <w:left w:val="nil"/>
              <w:bottom w:val="single" w:color="auto" w:sz="4" w:space="0"/>
              <w:right w:val="single" w:color="auto" w:sz="4" w:space="0"/>
            </w:tcBorders>
            <w:shd w:val="clear" w:color="auto" w:fill="FFFFFF"/>
            <w:vAlign w:val="center"/>
          </w:tcPr>
          <w:p>
            <w:pPr>
              <w:jc w:val="center"/>
              <w:rPr>
                <w:rFonts w:ascii="宋体" w:hAnsi="宋体" w:cs="宋体"/>
                <w:color w:val="000000"/>
                <w:kern w:val="0"/>
                <w:sz w:val="18"/>
                <w:szCs w:val="18"/>
              </w:rPr>
            </w:pPr>
            <w:r>
              <w:rPr>
                <w:rFonts w:hint="eastAsia" w:ascii="宋体" w:hAnsi="宋体" w:cs="宋体"/>
                <w:b/>
                <w:bCs/>
                <w:color w:val="000000"/>
                <w:kern w:val="0"/>
                <w:sz w:val="18"/>
                <w:szCs w:val="18"/>
              </w:rPr>
              <w:t>㈤工资支付情况</w:t>
            </w:r>
          </w:p>
        </w:tc>
        <w:tc>
          <w:tcPr>
            <w:tcW w:w="1892"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（一）基本情况</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r>
      <w:tr>
        <w:tblPrEx>
          <w:tblLayout w:type="fixed"/>
          <w:tblCellMar>
            <w:top w:w="0" w:type="dxa"/>
            <w:left w:w="108" w:type="dxa"/>
            <w:bottom w:w="0" w:type="dxa"/>
            <w:right w:w="108" w:type="dxa"/>
          </w:tblCellMar>
        </w:tblPrEx>
        <w:trPr>
          <w:trHeight w:val="450" w:hRule="atLeast"/>
        </w:trPr>
        <w:tc>
          <w:tcPr>
            <w:tcW w:w="1667" w:type="dxa"/>
            <w:gridSpan w:val="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1.月工资支付日期</w:t>
            </w:r>
          </w:p>
        </w:tc>
        <w:tc>
          <w:tcPr>
            <w:tcW w:w="432" w:type="dxa"/>
            <w:gridSpan w:val="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474"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3"/>
                <w:szCs w:val="13"/>
              </w:rPr>
            </w:pPr>
            <w:r>
              <w:rPr>
                <w:rFonts w:hint="eastAsia" w:ascii="宋体" w:hAnsi="宋体" w:cs="宋体"/>
                <w:color w:val="000000"/>
                <w:kern w:val="0"/>
                <w:sz w:val="13"/>
                <w:szCs w:val="13"/>
              </w:rPr>
              <w:t>2.工资发放主要形式</w:t>
            </w:r>
          </w:p>
        </w:tc>
        <w:tc>
          <w:tcPr>
            <w:tcW w:w="1575"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现金□银行□</w:t>
            </w:r>
          </w:p>
        </w:tc>
        <w:tc>
          <w:tcPr>
            <w:tcW w:w="1574" w:type="dxa"/>
            <w:gridSpan w:val="20"/>
            <w:tcBorders>
              <w:top w:val="nil"/>
              <w:left w:val="nil"/>
              <w:bottom w:val="single" w:color="auto" w:sz="4" w:space="0"/>
              <w:right w:val="single" w:color="auto" w:sz="4" w:space="0"/>
            </w:tcBorders>
            <w:shd w:val="clear" w:color="auto" w:fill="FFFFFF"/>
            <w:vAlign w:val="center"/>
          </w:tcPr>
          <w:p>
            <w:pPr>
              <w:ind w:right="90"/>
              <w:jc w:val="center"/>
              <w:rPr>
                <w:rFonts w:ascii="宋体" w:hAnsi="宋体" w:cs="宋体"/>
                <w:color w:val="000000"/>
                <w:kern w:val="0"/>
                <w:sz w:val="18"/>
                <w:szCs w:val="18"/>
              </w:rPr>
            </w:pPr>
            <w:r>
              <w:rPr>
                <w:rFonts w:hint="eastAsia" w:ascii="宋体" w:hAnsi="宋体" w:cs="宋体"/>
                <w:color w:val="000000"/>
                <w:kern w:val="0"/>
                <w:sz w:val="18"/>
                <w:szCs w:val="18"/>
              </w:rPr>
              <w:t>3.工资计算方式</w:t>
            </w:r>
          </w:p>
        </w:tc>
        <w:tc>
          <w:tcPr>
            <w:tcW w:w="634" w:type="dxa"/>
            <w:gridSpan w:val="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572"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4.计时工资人数</w:t>
            </w:r>
          </w:p>
        </w:tc>
        <w:tc>
          <w:tcPr>
            <w:tcW w:w="627" w:type="dxa"/>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667" w:type="dxa"/>
            <w:gridSpan w:val="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5.计件工资人数</w:t>
            </w:r>
          </w:p>
        </w:tc>
        <w:tc>
          <w:tcPr>
            <w:tcW w:w="1167" w:type="dxa"/>
            <w:gridSpan w:val="1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95"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6.是否拖欠、克扣工资</w:t>
            </w:r>
          </w:p>
        </w:tc>
        <w:tc>
          <w:tcPr>
            <w:tcW w:w="1052"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2420" w:type="dxa"/>
            <w:gridSpan w:val="1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7.是否按规定支付加班工资</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2519" w:type="dxa"/>
            <w:gridSpan w:val="15"/>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8.未达到最低工资标准人数</w:t>
            </w:r>
          </w:p>
        </w:tc>
        <w:tc>
          <w:tcPr>
            <w:tcW w:w="735"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627" w:type="dxa"/>
            <w:gridSpan w:val="2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（二）从业人员劳动报酬总额</w:t>
            </w:r>
          </w:p>
        </w:tc>
        <w:tc>
          <w:tcPr>
            <w:tcW w:w="633"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97"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1、在岗职工报酬总额</w:t>
            </w:r>
          </w:p>
        </w:tc>
        <w:tc>
          <w:tcPr>
            <w:tcW w:w="1044" w:type="dxa"/>
            <w:gridSpan w:val="7"/>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1667" w:type="dxa"/>
            <w:gridSpan w:val="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①其中：全日制</w:t>
            </w:r>
          </w:p>
        </w:tc>
        <w:tc>
          <w:tcPr>
            <w:tcW w:w="1272" w:type="dxa"/>
            <w:gridSpan w:val="1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471" w:type="dxa"/>
            <w:gridSpan w:val="1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②非全日制</w:t>
            </w:r>
          </w:p>
        </w:tc>
        <w:tc>
          <w:tcPr>
            <w:tcW w:w="1142" w:type="dxa"/>
            <w:gridSpan w:val="10"/>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541"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2、其他从业人员报酬总额</w:t>
            </w:r>
          </w:p>
        </w:tc>
        <w:tc>
          <w:tcPr>
            <w:tcW w:w="1462" w:type="dxa"/>
            <w:gridSpan w:val="1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spacing w:val="-4"/>
                <w:kern w:val="0"/>
                <w:sz w:val="18"/>
                <w:szCs w:val="18"/>
              </w:rPr>
            </w:pPr>
          </w:p>
        </w:tc>
      </w:tr>
      <w:tr>
        <w:tblPrEx>
          <w:tblLayout w:type="fixed"/>
          <w:tblCellMar>
            <w:top w:w="0" w:type="dxa"/>
            <w:left w:w="108" w:type="dxa"/>
            <w:bottom w:w="0" w:type="dxa"/>
            <w:right w:w="108" w:type="dxa"/>
          </w:tblCellMar>
        </w:tblPrEx>
        <w:trPr>
          <w:trHeight w:val="450" w:hRule="atLeast"/>
        </w:trPr>
        <w:tc>
          <w:tcPr>
            <w:tcW w:w="3149" w:type="dxa"/>
            <w:gridSpan w:val="24"/>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其中：使用的劳务派遣人员报酬总额</w:t>
            </w:r>
          </w:p>
        </w:tc>
        <w:tc>
          <w:tcPr>
            <w:tcW w:w="933"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100"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㈥工作时间及休息休假</w:t>
            </w:r>
          </w:p>
        </w:tc>
        <w:tc>
          <w:tcPr>
            <w:tcW w:w="2222" w:type="dxa"/>
            <w:gridSpan w:val="15"/>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1.实行标准工作时间人数</w:t>
            </w:r>
          </w:p>
        </w:tc>
        <w:tc>
          <w:tcPr>
            <w:tcW w:w="1151" w:type="dxa"/>
            <w:gridSpan w:val="10"/>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spacing w:val="-4"/>
                <w:kern w:val="0"/>
                <w:sz w:val="18"/>
                <w:szCs w:val="18"/>
              </w:rPr>
            </w:pPr>
          </w:p>
        </w:tc>
      </w:tr>
      <w:tr>
        <w:tblPrEx>
          <w:tblLayout w:type="fixed"/>
          <w:tblCellMar>
            <w:top w:w="0" w:type="dxa"/>
            <w:left w:w="108" w:type="dxa"/>
            <w:bottom w:w="0" w:type="dxa"/>
            <w:right w:w="108" w:type="dxa"/>
          </w:tblCellMar>
        </w:tblPrEx>
        <w:trPr>
          <w:trHeight w:val="450" w:hRule="atLeast"/>
        </w:trPr>
        <w:tc>
          <w:tcPr>
            <w:tcW w:w="2519" w:type="dxa"/>
            <w:gridSpan w:val="15"/>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2.实行综合计时工时制人数</w:t>
            </w:r>
          </w:p>
        </w:tc>
        <w:tc>
          <w:tcPr>
            <w:tcW w:w="841"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270" w:type="dxa"/>
            <w:gridSpan w:val="2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3.实行不定时工时制人数</w:t>
            </w:r>
          </w:p>
        </w:tc>
        <w:tc>
          <w:tcPr>
            <w:tcW w:w="884"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787"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4.审批机关及时效</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834" w:type="dxa"/>
            <w:gridSpan w:val="22"/>
            <w:tcBorders>
              <w:top w:val="single" w:color="auto" w:sz="4" w:space="0"/>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5.是否按规定执行带薪年休假</w:t>
            </w:r>
          </w:p>
        </w:tc>
        <w:tc>
          <w:tcPr>
            <w:tcW w:w="1248" w:type="dxa"/>
            <w:gridSpan w:val="15"/>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4011" w:type="dxa"/>
            <w:gridSpan w:val="32"/>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6.延长工作时间是否与工会和劳动者协商</w:t>
            </w:r>
          </w:p>
        </w:tc>
        <w:tc>
          <w:tcPr>
            <w:tcW w:w="1462" w:type="dxa"/>
            <w:gridSpan w:val="1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3674" w:type="dxa"/>
            <w:gridSpan w:val="3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7.延长劳动者日工作时间是否超过 3小时</w:t>
            </w:r>
          </w:p>
        </w:tc>
        <w:tc>
          <w:tcPr>
            <w:tcW w:w="1050" w:type="dxa"/>
            <w:gridSpan w:val="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3577" w:type="dxa"/>
            <w:gridSpan w:val="3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8.延长劳动者月工作时间是否超过36小时</w:t>
            </w:r>
          </w:p>
        </w:tc>
        <w:tc>
          <w:tcPr>
            <w:tcW w:w="1254" w:type="dxa"/>
            <w:gridSpan w:val="11"/>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1469" w:type="dxa"/>
            <w:gridSpan w:val="5"/>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b/>
                <w:bCs/>
                <w:color w:val="000000"/>
                <w:kern w:val="0"/>
                <w:sz w:val="18"/>
                <w:szCs w:val="18"/>
              </w:rPr>
              <w:t>㈦职业培训</w:t>
            </w:r>
          </w:p>
        </w:tc>
        <w:tc>
          <w:tcPr>
            <w:tcW w:w="2310" w:type="dxa"/>
            <w:gridSpan w:val="2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（一）技术工种从业人员数</w:t>
            </w:r>
          </w:p>
        </w:tc>
        <w:tc>
          <w:tcPr>
            <w:tcW w:w="631"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312" w:type="dxa"/>
            <w:gridSpan w:val="2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（二）持职业资格证书人数</w:t>
            </w:r>
          </w:p>
        </w:tc>
        <w:tc>
          <w:tcPr>
            <w:tcW w:w="634" w:type="dxa"/>
            <w:gridSpan w:val="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260"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1、高级技师</w:t>
            </w:r>
          </w:p>
        </w:tc>
        <w:tc>
          <w:tcPr>
            <w:tcW w:w="939" w:type="dxa"/>
            <w:gridSpan w:val="4"/>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945" w:type="dxa"/>
            <w:gridSpan w:val="2"/>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2、技师</w:t>
            </w:r>
          </w:p>
        </w:tc>
        <w:tc>
          <w:tcPr>
            <w:tcW w:w="1154"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050" w:type="dxa"/>
            <w:gridSpan w:val="1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3、高级工</w:t>
            </w:r>
          </w:p>
        </w:tc>
        <w:tc>
          <w:tcPr>
            <w:tcW w:w="1261" w:type="dxa"/>
            <w:gridSpan w:val="15"/>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050"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4、中级工</w:t>
            </w:r>
          </w:p>
        </w:tc>
        <w:tc>
          <w:tcPr>
            <w:tcW w:w="1262" w:type="dxa"/>
            <w:gridSpan w:val="1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371" w:type="dxa"/>
            <w:gridSpan w:val="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5、初级工</w:t>
            </w:r>
          </w:p>
        </w:tc>
        <w:tc>
          <w:tcPr>
            <w:tcW w:w="1462" w:type="dxa"/>
            <w:gridSpan w:val="1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727" w:type="dxa"/>
            <w:gridSpan w:val="19"/>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（三）人力资源管理人员人数</w:t>
            </w:r>
          </w:p>
        </w:tc>
        <w:tc>
          <w:tcPr>
            <w:tcW w:w="1262" w:type="dxa"/>
            <w:gridSpan w:val="1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995"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其中：持证上岗人数</w:t>
            </w:r>
          </w:p>
        </w:tc>
        <w:tc>
          <w:tcPr>
            <w:tcW w:w="1110"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p>
        </w:tc>
        <w:tc>
          <w:tcPr>
            <w:tcW w:w="2461" w:type="dxa"/>
            <w:gridSpan w:val="15"/>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b/>
                <w:bCs/>
                <w:color w:val="000000"/>
                <w:kern w:val="0"/>
                <w:sz w:val="18"/>
                <w:szCs w:val="18"/>
              </w:rPr>
              <w:t>㈧社会保险参保情况</w:t>
            </w:r>
          </w:p>
        </w:tc>
      </w:tr>
      <w:tr>
        <w:tblPrEx>
          <w:tblLayout w:type="fixed"/>
          <w:tblCellMar>
            <w:top w:w="0" w:type="dxa"/>
            <w:left w:w="108" w:type="dxa"/>
            <w:bottom w:w="0" w:type="dxa"/>
            <w:right w:w="108" w:type="dxa"/>
          </w:tblCellMar>
        </w:tblPrEx>
        <w:trPr>
          <w:trHeight w:val="450" w:hRule="atLeast"/>
        </w:trPr>
        <w:tc>
          <w:tcPr>
            <w:tcW w:w="2624" w:type="dxa"/>
            <w:gridSpan w:val="17"/>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r>
              <w:rPr>
                <w:rFonts w:hint="eastAsia" w:ascii="宋体" w:hAnsi="宋体" w:cs="宋体"/>
                <w:color w:val="000000"/>
                <w:kern w:val="0"/>
                <w:sz w:val="18"/>
                <w:szCs w:val="18"/>
              </w:rPr>
              <w:t>（一）养老保险参保人员总数</w:t>
            </w:r>
          </w:p>
        </w:tc>
        <w:tc>
          <w:tcPr>
            <w:tcW w:w="840"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326" w:type="dxa"/>
            <w:gridSpan w:val="2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①其中：在外单位参保人数</w:t>
            </w:r>
          </w:p>
        </w:tc>
        <w:tc>
          <w:tcPr>
            <w:tcW w:w="917"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1697"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②按个体参保人数</w:t>
            </w:r>
          </w:p>
        </w:tc>
        <w:tc>
          <w:tcPr>
            <w:tcW w:w="1151" w:type="dxa"/>
            <w:gridSpan w:val="10"/>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736" w:type="dxa"/>
            <w:gridSpan w:val="20"/>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1、在县级经办机构参保人数</w:t>
            </w:r>
          </w:p>
        </w:tc>
        <w:tc>
          <w:tcPr>
            <w:tcW w:w="526" w:type="dxa"/>
            <w:gridSpan w:val="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528" w:type="dxa"/>
            <w:gridSpan w:val="2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2、在市级经办机构参保人数</w:t>
            </w:r>
          </w:p>
        </w:tc>
        <w:tc>
          <w:tcPr>
            <w:tcW w:w="526" w:type="dxa"/>
            <w:gridSpan w:val="8"/>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b/>
                <w:bCs/>
                <w:color w:val="000000"/>
                <w:kern w:val="0"/>
                <w:sz w:val="18"/>
                <w:szCs w:val="18"/>
              </w:rPr>
            </w:pPr>
          </w:p>
        </w:tc>
        <w:tc>
          <w:tcPr>
            <w:tcW w:w="2421"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3、在省级经办机构参保人数</w:t>
            </w:r>
          </w:p>
        </w:tc>
        <w:tc>
          <w:tcPr>
            <w:tcW w:w="818" w:type="dxa"/>
            <w:gridSpan w:val="2"/>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526" w:type="dxa"/>
            <w:gridSpan w:val="16"/>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其中：原行业统筹参保人数</w:t>
            </w:r>
          </w:p>
        </w:tc>
        <w:tc>
          <w:tcPr>
            <w:tcW w:w="736" w:type="dxa"/>
            <w:gridSpan w:val="1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212" w:type="dxa"/>
            <w:gridSpan w:val="2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（二）失业保险参保人数</w:t>
            </w:r>
          </w:p>
        </w:tc>
        <w:tc>
          <w:tcPr>
            <w:tcW w:w="842" w:type="dxa"/>
            <w:gridSpan w:val="12"/>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211" w:type="dxa"/>
            <w:gridSpan w:val="1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（三）工伤保险参保人数</w:t>
            </w:r>
          </w:p>
        </w:tc>
        <w:tc>
          <w:tcPr>
            <w:tcW w:w="1028" w:type="dxa"/>
            <w:gridSpan w:val="6"/>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103" w:type="dxa"/>
            <w:gridSpan w:val="11"/>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w w:val="90"/>
                <w:kern w:val="0"/>
                <w:sz w:val="18"/>
                <w:szCs w:val="18"/>
              </w:rPr>
            </w:pPr>
            <w:r>
              <w:rPr>
                <w:rFonts w:hint="eastAsia" w:ascii="宋体" w:hAnsi="宋体" w:cs="宋体"/>
                <w:color w:val="000000"/>
                <w:w w:val="90"/>
                <w:kern w:val="0"/>
                <w:sz w:val="18"/>
                <w:szCs w:val="18"/>
              </w:rPr>
              <w:t>（四）医疗保险参保人数</w:t>
            </w:r>
          </w:p>
        </w:tc>
        <w:tc>
          <w:tcPr>
            <w:tcW w:w="1160" w:type="dxa"/>
            <w:gridSpan w:val="16"/>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095"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w w:val="90"/>
                <w:kern w:val="0"/>
                <w:sz w:val="18"/>
                <w:szCs w:val="18"/>
              </w:rPr>
            </w:pPr>
            <w:r>
              <w:rPr>
                <w:rFonts w:hint="eastAsia" w:ascii="宋体" w:hAnsi="宋体" w:cs="宋体"/>
                <w:color w:val="000000"/>
                <w:w w:val="90"/>
                <w:kern w:val="0"/>
                <w:sz w:val="18"/>
                <w:szCs w:val="18"/>
              </w:rPr>
              <w:t>（五）生育保险参保人数</w:t>
            </w:r>
          </w:p>
        </w:tc>
        <w:tc>
          <w:tcPr>
            <w:tcW w:w="945"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415" w:type="dxa"/>
            <w:gridSpan w:val="20"/>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w w:val="90"/>
                <w:kern w:val="0"/>
                <w:sz w:val="18"/>
                <w:szCs w:val="18"/>
              </w:rPr>
            </w:pPr>
            <w:r>
              <w:rPr>
                <w:rFonts w:hint="eastAsia" w:ascii="宋体" w:hAnsi="宋体" w:cs="宋体"/>
                <w:color w:val="000000"/>
                <w:spacing w:val="-4"/>
                <w:w w:val="90"/>
                <w:kern w:val="0"/>
                <w:sz w:val="18"/>
                <w:szCs w:val="18"/>
              </w:rPr>
              <w:t>1.基本养老保险费工资申报金额</w:t>
            </w:r>
          </w:p>
        </w:tc>
        <w:tc>
          <w:tcPr>
            <w:tcW w:w="837" w:type="dxa"/>
            <w:gridSpan w:val="3"/>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2823" w:type="dxa"/>
            <w:gridSpan w:val="21"/>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spacing w:val="-4"/>
                <w:kern w:val="0"/>
                <w:sz w:val="18"/>
                <w:szCs w:val="18"/>
              </w:rPr>
            </w:pPr>
            <w:r>
              <w:rPr>
                <w:rFonts w:hint="eastAsia" w:ascii="宋体" w:hAnsi="宋体" w:cs="宋体"/>
                <w:color w:val="000000"/>
                <w:spacing w:val="-4"/>
                <w:kern w:val="0"/>
                <w:sz w:val="18"/>
                <w:szCs w:val="18"/>
              </w:rPr>
              <w:t>2.基本医疗保险费工资申报金额</w:t>
            </w:r>
          </w:p>
        </w:tc>
        <w:tc>
          <w:tcPr>
            <w:tcW w:w="967"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p>
        </w:tc>
        <w:tc>
          <w:tcPr>
            <w:tcW w:w="2078"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spacing w:val="-4"/>
                <w:kern w:val="0"/>
                <w:sz w:val="18"/>
                <w:szCs w:val="18"/>
              </w:rPr>
            </w:pPr>
            <w:r>
              <w:rPr>
                <w:rFonts w:hint="eastAsia" w:ascii="宋体" w:hAnsi="宋体" w:cs="宋体"/>
                <w:color w:val="000000"/>
                <w:kern w:val="0"/>
                <w:sz w:val="18"/>
                <w:szCs w:val="18"/>
              </w:rPr>
              <w:t>3.是否欠缴社会保险费</w:t>
            </w:r>
          </w:p>
        </w:tc>
        <w:tc>
          <w:tcPr>
            <w:tcW w:w="945"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1592" w:type="dxa"/>
            <w:gridSpan w:val="7"/>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4.历年欠缴金额</w:t>
            </w:r>
          </w:p>
        </w:tc>
        <w:tc>
          <w:tcPr>
            <w:tcW w:w="1150" w:type="dxa"/>
            <w:gridSpan w:val="9"/>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450" w:hRule="atLeast"/>
        </w:trPr>
        <w:tc>
          <w:tcPr>
            <w:tcW w:w="843" w:type="dxa"/>
            <w:tcBorders>
              <w:top w:val="nil"/>
              <w:left w:val="single" w:color="auto" w:sz="12" w:space="0"/>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b/>
                <w:bCs/>
                <w:color w:val="000000"/>
                <w:kern w:val="0"/>
                <w:sz w:val="18"/>
                <w:szCs w:val="18"/>
              </w:rPr>
              <w:t>㈨其他</w:t>
            </w:r>
          </w:p>
        </w:tc>
        <w:tc>
          <w:tcPr>
            <w:tcW w:w="4305" w:type="dxa"/>
            <w:gridSpan w:val="44"/>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1.女职工、未成年工是否</w:t>
            </w:r>
            <w:r>
              <w:rPr>
                <w:rFonts w:hint="eastAsia" w:ascii="宋体" w:hAnsi="宋体" w:cs="宋体"/>
                <w:color w:val="000000"/>
                <w:kern w:val="0"/>
                <w:sz w:val="15"/>
                <w:szCs w:val="15"/>
              </w:rPr>
              <w:t>有从事国家规定禁忌从事的劳动</w:t>
            </w:r>
          </w:p>
        </w:tc>
        <w:tc>
          <w:tcPr>
            <w:tcW w:w="1050" w:type="dxa"/>
            <w:gridSpan w:val="13"/>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2415" w:type="dxa"/>
            <w:gridSpan w:val="19"/>
            <w:tcBorders>
              <w:top w:val="nil"/>
              <w:left w:val="nil"/>
              <w:bottom w:val="single" w:color="auto" w:sz="4"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2.女职工是否</w:t>
            </w:r>
            <w:r>
              <w:rPr>
                <w:rFonts w:hint="eastAsia" w:ascii="宋体" w:hAnsi="宋体" w:cs="宋体"/>
                <w:color w:val="000000"/>
                <w:kern w:val="0"/>
                <w:sz w:val="15"/>
                <w:szCs w:val="15"/>
              </w:rPr>
              <w:t>享受规定的产假</w:t>
            </w:r>
          </w:p>
        </w:tc>
        <w:tc>
          <w:tcPr>
            <w:tcW w:w="942" w:type="dxa"/>
            <w:gridSpan w:val="5"/>
            <w:tcBorders>
              <w:top w:val="single" w:color="auto" w:sz="4" w:space="0"/>
              <w:left w:val="nil"/>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3579" w:type="dxa"/>
            <w:gridSpan w:val="31"/>
            <w:tcBorders>
              <w:top w:val="nil"/>
              <w:left w:val="single" w:color="auto" w:sz="12" w:space="0"/>
              <w:bottom w:val="single" w:color="auto" w:sz="2" w:space="0"/>
              <w:right w:val="single" w:color="auto" w:sz="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3.未成年工是否定期进行健康检查并备案</w:t>
            </w:r>
          </w:p>
        </w:tc>
        <w:tc>
          <w:tcPr>
            <w:tcW w:w="1044" w:type="dxa"/>
            <w:gridSpan w:val="9"/>
            <w:tcBorders>
              <w:top w:val="nil"/>
              <w:left w:val="single" w:color="auto" w:sz="2" w:space="0"/>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3800" w:type="dxa"/>
            <w:gridSpan w:val="34"/>
            <w:tcBorders>
              <w:top w:val="nil"/>
              <w:left w:val="nil"/>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4.劳动管理规章制度是否</w:t>
            </w:r>
            <w:r>
              <w:rPr>
                <w:rFonts w:hint="eastAsia" w:ascii="宋体" w:hAnsi="宋体" w:cs="宋体"/>
                <w:color w:val="000000"/>
                <w:kern w:val="0"/>
                <w:sz w:val="15"/>
                <w:szCs w:val="15"/>
              </w:rPr>
              <w:t>已报劳动保障部门备案</w:t>
            </w:r>
          </w:p>
        </w:tc>
        <w:tc>
          <w:tcPr>
            <w:tcW w:w="1132" w:type="dxa"/>
            <w:gridSpan w:val="8"/>
            <w:tcBorders>
              <w:top w:val="single" w:color="auto" w:sz="4" w:space="0"/>
              <w:left w:val="nil"/>
              <w:bottom w:val="single" w:color="auto" w:sz="2"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2193" w:type="dxa"/>
            <w:gridSpan w:val="12"/>
            <w:tcBorders>
              <w:top w:val="single" w:color="auto" w:sz="2" w:space="0"/>
              <w:left w:val="single" w:color="auto" w:sz="12" w:space="0"/>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5.是否已签订集体合同</w:t>
            </w:r>
          </w:p>
        </w:tc>
        <w:tc>
          <w:tcPr>
            <w:tcW w:w="1070" w:type="dxa"/>
            <w:gridSpan w:val="15"/>
            <w:tcBorders>
              <w:top w:val="single" w:color="auto" w:sz="2" w:space="0"/>
              <w:left w:val="nil"/>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4852" w:type="dxa"/>
            <w:gridSpan w:val="43"/>
            <w:tcBorders>
              <w:left w:val="nil"/>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6.签订集体合同是否已报劳动保障部门审查</w:t>
            </w:r>
          </w:p>
        </w:tc>
        <w:tc>
          <w:tcPr>
            <w:tcW w:w="1440" w:type="dxa"/>
            <w:gridSpan w:val="12"/>
            <w:tcBorders>
              <w:top w:val="single" w:color="auto" w:sz="2" w:space="0"/>
              <w:left w:val="nil"/>
              <w:bottom w:val="single" w:color="auto" w:sz="2"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r>
        <w:tblPrEx>
          <w:tblLayout w:type="fixed"/>
          <w:tblCellMar>
            <w:top w:w="0" w:type="dxa"/>
            <w:left w:w="108" w:type="dxa"/>
            <w:bottom w:w="0" w:type="dxa"/>
            <w:right w:w="108" w:type="dxa"/>
          </w:tblCellMar>
        </w:tblPrEx>
        <w:trPr>
          <w:trHeight w:val="450" w:hRule="atLeast"/>
        </w:trPr>
        <w:tc>
          <w:tcPr>
            <w:tcW w:w="2193" w:type="dxa"/>
            <w:gridSpan w:val="12"/>
            <w:tcBorders>
              <w:top w:val="single" w:color="auto" w:sz="2" w:space="0"/>
              <w:left w:val="single" w:color="auto" w:sz="12" w:space="0"/>
              <w:bottom w:val="single" w:color="auto" w:sz="1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7.是否签订工资协议</w:t>
            </w:r>
          </w:p>
        </w:tc>
        <w:tc>
          <w:tcPr>
            <w:tcW w:w="1070" w:type="dxa"/>
            <w:gridSpan w:val="15"/>
            <w:tcBorders>
              <w:top w:val="single" w:color="auto" w:sz="2" w:space="0"/>
              <w:left w:val="nil"/>
              <w:bottom w:val="single" w:color="auto" w:sz="1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c>
          <w:tcPr>
            <w:tcW w:w="4852" w:type="dxa"/>
            <w:gridSpan w:val="43"/>
            <w:tcBorders>
              <w:top w:val="single" w:color="auto" w:sz="2" w:space="0"/>
              <w:left w:val="nil"/>
              <w:bottom w:val="single" w:color="auto" w:sz="1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8.工资协议是否已报劳动保障部门审查</w:t>
            </w:r>
          </w:p>
        </w:tc>
        <w:tc>
          <w:tcPr>
            <w:tcW w:w="1440" w:type="dxa"/>
            <w:gridSpan w:val="12"/>
            <w:tcBorders>
              <w:top w:val="single" w:color="auto" w:sz="2" w:space="0"/>
              <w:left w:val="nil"/>
              <w:bottom w:val="single" w:color="auto" w:sz="12" w:space="0"/>
              <w:right w:val="single" w:color="auto" w:sz="1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是□否□</w:t>
            </w:r>
          </w:p>
        </w:tc>
      </w:tr>
    </w:tbl>
    <w:p>
      <w:pPr>
        <w:widowControl/>
        <w:jc w:val="left"/>
        <w:rPr>
          <w:rFonts w:ascii="仿宋_GB2312" w:hAnsi="宋体" w:eastAsia="仿宋_GB2312" w:cs="仿宋_GB2312"/>
          <w:color w:val="000000"/>
          <w:kern w:val="0"/>
          <w:sz w:val="31"/>
          <w:szCs w:val="31"/>
        </w:rPr>
        <w:sectPr>
          <w:pgSz w:w="11906" w:h="16838"/>
          <w:pgMar w:top="947" w:right="1797" w:bottom="1327" w:left="1740" w:header="851" w:footer="992" w:gutter="0"/>
          <w:cols w:space="720" w:num="1"/>
          <w:docGrid w:type="lines" w:linePitch="312" w:charSpace="0"/>
        </w:sectPr>
      </w:pPr>
    </w:p>
    <w:tbl>
      <w:tblPr>
        <w:tblStyle w:val="10"/>
        <w:tblpPr w:leftFromText="180" w:rightFromText="180" w:vertAnchor="page" w:horzAnchor="page" w:tblpXSpec="center" w:tblpY="1357"/>
        <w:tblW w:w="9540" w:type="dxa"/>
        <w:tblInd w:w="0" w:type="dxa"/>
        <w:shd w:val="clear" w:color="auto" w:fill="FFFFFF"/>
        <w:tblLayout w:type="fixed"/>
        <w:tblCellMar>
          <w:top w:w="0" w:type="dxa"/>
          <w:left w:w="108" w:type="dxa"/>
          <w:bottom w:w="0" w:type="dxa"/>
          <w:right w:w="108" w:type="dxa"/>
        </w:tblCellMar>
      </w:tblPr>
      <w:tblGrid>
        <w:gridCol w:w="1258"/>
        <w:gridCol w:w="5662"/>
        <w:gridCol w:w="2620"/>
      </w:tblGrid>
      <w:tr>
        <w:tblPrEx>
          <w:shd w:val="clear" w:color="auto" w:fill="FFFFFF"/>
          <w:tblLayout w:type="fixed"/>
          <w:tblCellMar>
            <w:top w:w="0" w:type="dxa"/>
            <w:left w:w="108" w:type="dxa"/>
            <w:bottom w:w="0" w:type="dxa"/>
            <w:right w:w="108" w:type="dxa"/>
          </w:tblCellMar>
        </w:tblPrEx>
        <w:trPr>
          <w:trHeight w:val="586" w:hRule="atLeast"/>
        </w:trPr>
        <w:tc>
          <w:tcPr>
            <w:tcW w:w="6920" w:type="dxa"/>
            <w:gridSpan w:val="2"/>
            <w:tcBorders>
              <w:top w:val="single" w:color="auto" w:sz="12" w:space="0"/>
              <w:left w:val="single" w:color="auto" w:sz="12" w:space="0"/>
              <w:bottom w:val="single" w:color="auto" w:sz="4" w:space="0"/>
              <w:right w:val="nil"/>
            </w:tcBorders>
            <w:shd w:val="clear" w:color="auto" w:fill="FFFFFF"/>
            <w:vAlign w:val="center"/>
          </w:tcPr>
          <w:p>
            <w:pPr>
              <w:widowControl/>
              <w:jc w:val="center"/>
              <w:rPr>
                <w:rFonts w:ascii="宋体" w:hAnsi="宋体" w:cs="宋体"/>
                <w:color w:val="000000"/>
                <w:kern w:val="0"/>
                <w:sz w:val="24"/>
              </w:rPr>
            </w:pPr>
            <w:r>
              <w:rPr>
                <w:rFonts w:hint="eastAsia" w:ascii="宋体" w:hAnsi="宋体" w:cs="宋体"/>
                <w:color w:val="000000"/>
                <w:w w:val="90"/>
                <w:kern w:val="0"/>
                <w:sz w:val="24"/>
              </w:rPr>
              <w:t>9.用人单位自评结果(有A、B、C或失信四个级别）自评分数      分</w:t>
            </w:r>
          </w:p>
        </w:tc>
        <w:tc>
          <w:tcPr>
            <w:tcW w:w="2620" w:type="dxa"/>
            <w:tcBorders>
              <w:top w:val="single" w:color="auto" w:sz="12" w:space="0"/>
              <w:left w:val="single" w:color="auto" w:sz="4" w:space="0"/>
              <w:bottom w:val="single" w:color="auto" w:sz="4" w:space="0"/>
              <w:right w:val="single" w:color="auto" w:sz="12" w:space="0"/>
            </w:tcBorders>
            <w:shd w:val="clear" w:color="auto" w:fill="FFFFFF"/>
            <w:vAlign w:val="center"/>
          </w:tcPr>
          <w:p>
            <w:pPr>
              <w:widowControl/>
              <w:jc w:val="center"/>
              <w:rPr>
                <w:rFonts w:ascii="宋体" w:hAnsi="宋体" w:cs="宋体"/>
                <w:color w:val="000000"/>
                <w:kern w:val="0"/>
                <w:sz w:val="24"/>
              </w:rPr>
            </w:pPr>
          </w:p>
        </w:tc>
      </w:tr>
      <w:tr>
        <w:tblPrEx>
          <w:shd w:val="clear" w:color="auto" w:fill="FFFFFF"/>
          <w:tblLayout w:type="fixed"/>
          <w:tblCellMar>
            <w:top w:w="0" w:type="dxa"/>
            <w:left w:w="108" w:type="dxa"/>
            <w:bottom w:w="0" w:type="dxa"/>
            <w:right w:w="108" w:type="dxa"/>
          </w:tblCellMar>
        </w:tblPrEx>
        <w:trPr>
          <w:trHeight w:val="3107" w:hRule="atLeast"/>
        </w:trPr>
        <w:tc>
          <w:tcPr>
            <w:tcW w:w="9540" w:type="dxa"/>
            <w:gridSpan w:val="3"/>
            <w:tcBorders>
              <w:top w:val="single" w:color="auto" w:sz="4" w:space="0"/>
              <w:left w:val="single" w:color="auto" w:sz="12" w:space="0"/>
              <w:bottom w:val="single" w:color="auto" w:sz="4" w:space="0"/>
              <w:right w:val="single" w:color="auto" w:sz="12" w:space="0"/>
            </w:tcBorders>
            <w:shd w:val="clear" w:color="auto" w:fill="FFFFFF"/>
            <w:vAlign w:val="center"/>
          </w:tcPr>
          <w:p>
            <w:pPr>
              <w:widowControl/>
              <w:jc w:val="center"/>
              <w:rPr>
                <w:rFonts w:ascii="黑体" w:hAnsi="宋体" w:eastAsia="黑体" w:cs="宋体"/>
                <w:bCs/>
                <w:color w:val="000000"/>
                <w:kern w:val="0"/>
                <w:sz w:val="32"/>
                <w:szCs w:val="32"/>
              </w:rPr>
            </w:pPr>
            <w:r>
              <w:rPr>
                <w:rFonts w:hint="eastAsia" w:ascii="黑体" w:hAnsi="宋体" w:eastAsia="黑体" w:cs="宋体"/>
                <w:bCs/>
                <w:color w:val="000000"/>
                <w:kern w:val="0"/>
                <w:sz w:val="32"/>
                <w:szCs w:val="32"/>
              </w:rPr>
              <w:t>信  用  承  诺</w:t>
            </w:r>
          </w:p>
          <w:p>
            <w:pPr>
              <w:widowControl/>
              <w:jc w:val="center"/>
              <w:rPr>
                <w:rFonts w:ascii="宋体" w:hAnsi="宋体" w:cs="宋体"/>
                <w:color w:val="000000"/>
                <w:kern w:val="0"/>
                <w:sz w:val="18"/>
                <w:szCs w:val="18"/>
              </w:rPr>
            </w:pPr>
          </w:p>
          <w:p>
            <w:pPr>
              <w:widowControl/>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现声明，本《报告书》内所有填报数据均为我单位真实情况，如有虚假，我单位愿按照《劳动保障监察条例》第三十条第二项规定承担相应法律责任。</w:t>
            </w:r>
          </w:p>
          <w:p>
            <w:pPr>
              <w:widowControl/>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特此承诺。</w:t>
            </w:r>
          </w:p>
          <w:p>
            <w:pPr>
              <w:widowControl/>
              <w:jc w:val="center"/>
              <w:rPr>
                <w:rFonts w:ascii="宋体" w:hAnsi="宋体" w:cs="宋体"/>
                <w:color w:val="000000"/>
                <w:kern w:val="0"/>
                <w:sz w:val="18"/>
                <w:szCs w:val="18"/>
              </w:rPr>
            </w:pPr>
          </w:p>
          <w:p>
            <w:pPr>
              <w:widowControl/>
              <w:ind w:firstLine="1260" w:firstLineChars="700"/>
              <w:jc w:val="left"/>
              <w:rPr>
                <w:rFonts w:ascii="宋体" w:hAnsi="宋体" w:cs="宋体"/>
                <w:color w:val="000000"/>
                <w:kern w:val="0"/>
                <w:sz w:val="18"/>
                <w:szCs w:val="18"/>
              </w:rPr>
            </w:pPr>
            <w:r>
              <w:rPr>
                <w:rFonts w:hint="eastAsia" w:ascii="宋体" w:hAnsi="宋体" w:cs="宋体"/>
                <w:color w:val="000000"/>
                <w:kern w:val="0"/>
                <w:sz w:val="18"/>
                <w:szCs w:val="18"/>
              </w:rPr>
              <w:t>法定代表人（负责人）签字：</w:t>
            </w:r>
          </w:p>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（单位公章）                                           年   月   日</w:t>
            </w:r>
          </w:p>
        </w:tc>
      </w:tr>
      <w:tr>
        <w:tblPrEx>
          <w:shd w:val="clear" w:color="auto" w:fill="FFFFFF"/>
          <w:tblLayout w:type="fixed"/>
          <w:tblCellMar>
            <w:top w:w="0" w:type="dxa"/>
            <w:left w:w="108" w:type="dxa"/>
            <w:bottom w:w="0" w:type="dxa"/>
            <w:right w:w="108" w:type="dxa"/>
          </w:tblCellMar>
        </w:tblPrEx>
        <w:trPr>
          <w:trHeight w:val="500" w:hRule="atLeast"/>
        </w:trPr>
        <w:tc>
          <w:tcPr>
            <w:tcW w:w="9540" w:type="dxa"/>
            <w:gridSpan w:val="3"/>
            <w:tcBorders>
              <w:top w:val="single" w:color="auto" w:sz="4" w:space="0"/>
              <w:left w:val="single" w:color="auto" w:sz="12" w:space="0"/>
              <w:bottom w:val="single" w:color="auto" w:sz="4" w:space="0"/>
              <w:right w:val="single" w:color="auto" w:sz="12" w:space="0"/>
            </w:tcBorders>
            <w:shd w:val="clear" w:color="auto" w:fill="FFFFF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劳动保障书审意见</w:t>
            </w:r>
          </w:p>
        </w:tc>
      </w:tr>
      <w:tr>
        <w:tblPrEx>
          <w:shd w:val="clear" w:color="auto" w:fill="FFFFFF"/>
          <w:tblLayout w:type="fixed"/>
          <w:tblCellMar>
            <w:top w:w="0" w:type="dxa"/>
            <w:left w:w="108" w:type="dxa"/>
            <w:bottom w:w="0" w:type="dxa"/>
            <w:right w:w="108" w:type="dxa"/>
          </w:tblCellMar>
        </w:tblPrEx>
        <w:trPr>
          <w:trHeight w:val="2586" w:hRule="atLeast"/>
        </w:trPr>
        <w:tc>
          <w:tcPr>
            <w:tcW w:w="1258" w:type="dxa"/>
            <w:tcBorders>
              <w:top w:val="nil"/>
              <w:left w:val="single" w:color="auto" w:sz="12" w:space="0"/>
              <w:bottom w:val="single" w:color="auto" w:sz="2" w:space="0"/>
              <w:right w:val="single" w:color="auto" w:sz="2"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主管部门或镇街道劳动保障所审查并提出信用定级建议</w:t>
            </w:r>
          </w:p>
        </w:tc>
        <w:tc>
          <w:tcPr>
            <w:tcW w:w="8282" w:type="dxa"/>
            <w:gridSpan w:val="2"/>
            <w:tcBorders>
              <w:top w:val="single" w:color="auto" w:sz="4" w:space="0"/>
              <w:left w:val="single" w:color="auto" w:sz="2" w:space="0"/>
              <w:bottom w:val="single" w:color="auto" w:sz="2" w:space="0"/>
              <w:right w:val="single" w:color="auto" w:sz="12" w:space="0"/>
            </w:tcBorders>
            <w:shd w:val="clear" w:color="auto" w:fill="FFFFFF"/>
            <w:vAlign w:val="bottom"/>
          </w:tcPr>
          <w:p>
            <w:pPr>
              <w:ind w:right="357"/>
              <w:jc w:val="center"/>
              <w:rPr>
                <w:rFonts w:ascii="宋体" w:hAnsi="宋体" w:cs="宋体"/>
                <w:color w:val="000000"/>
                <w:kern w:val="0"/>
                <w:sz w:val="24"/>
              </w:rPr>
            </w:pPr>
          </w:p>
          <w:p>
            <w:pPr>
              <w:ind w:left="311" w:leftChars="148" w:right="347" w:firstLine="523" w:firstLineChars="187"/>
              <w:jc w:val="left"/>
              <w:rPr>
                <w:rFonts w:ascii="宋体" w:hAnsi="宋体" w:cs="宋体"/>
                <w:color w:val="000000"/>
                <w:kern w:val="0"/>
                <w:sz w:val="28"/>
                <w:szCs w:val="28"/>
              </w:rPr>
            </w:pPr>
            <w:r>
              <w:rPr>
                <w:rFonts w:hint="eastAsia" w:ascii="宋体" w:hAnsi="宋体" w:cs="宋体"/>
                <w:color w:val="000000"/>
                <w:kern w:val="0"/>
                <w:sz w:val="28"/>
                <w:szCs w:val="28"/>
              </w:rPr>
              <w:t>经审查该用人单位被定为20</w:t>
            </w:r>
            <w:r>
              <w:rPr>
                <w:rFonts w:hint="eastAsia" w:ascii="宋体" w:hAnsi="宋体" w:cs="宋体"/>
                <w:color w:val="FFFFFF"/>
                <w:kern w:val="0"/>
                <w:sz w:val="28"/>
                <w:szCs w:val="28"/>
              </w:rPr>
              <w:t>08</w:t>
            </w:r>
            <w:r>
              <w:rPr>
                <w:rFonts w:hint="eastAsia" w:ascii="宋体" w:hAnsi="宋体" w:cs="宋体"/>
                <w:color w:val="000000"/>
                <w:kern w:val="0"/>
                <w:sz w:val="28"/>
                <w:szCs w:val="28"/>
              </w:rPr>
              <w:t>年度劳动保障书面审查信用等级  级单位。</w:t>
            </w:r>
          </w:p>
          <w:p>
            <w:pPr>
              <w:ind w:right="357"/>
              <w:jc w:val="center"/>
              <w:rPr>
                <w:rFonts w:ascii="宋体" w:hAnsi="宋体" w:cs="宋体"/>
                <w:color w:val="000000"/>
                <w:kern w:val="0"/>
                <w:sz w:val="24"/>
              </w:rPr>
            </w:pPr>
          </w:p>
          <w:p>
            <w:pPr>
              <w:ind w:right="357"/>
              <w:jc w:val="right"/>
              <w:rPr>
                <w:rFonts w:ascii="宋体" w:hAnsi="宋体" w:cs="宋体"/>
                <w:color w:val="000000"/>
                <w:kern w:val="0"/>
                <w:sz w:val="24"/>
              </w:rPr>
            </w:pPr>
            <w:r>
              <w:rPr>
                <w:rFonts w:hint="eastAsia" w:ascii="宋体" w:hAnsi="宋体" w:cs="宋体"/>
                <w:color w:val="000000"/>
                <w:kern w:val="0"/>
                <w:sz w:val="24"/>
              </w:rPr>
              <w:t>（盖章）                                                      20</w:t>
            </w:r>
            <w:r>
              <w:rPr>
                <w:rFonts w:hint="eastAsia" w:ascii="宋体" w:hAnsi="宋体" w:cs="宋体"/>
                <w:color w:val="FFFFFF"/>
                <w:kern w:val="0"/>
                <w:sz w:val="24"/>
              </w:rPr>
              <w:t>09</w:t>
            </w:r>
            <w:r>
              <w:rPr>
                <w:rFonts w:hint="eastAsia" w:ascii="宋体" w:hAnsi="宋体" w:cs="宋体"/>
                <w:color w:val="000000"/>
                <w:kern w:val="0"/>
                <w:sz w:val="24"/>
              </w:rPr>
              <w:t>年  月  日</w:t>
            </w:r>
          </w:p>
        </w:tc>
      </w:tr>
      <w:tr>
        <w:tblPrEx>
          <w:shd w:val="clear" w:color="auto" w:fill="FFFFFF"/>
          <w:tblLayout w:type="fixed"/>
          <w:tblCellMar>
            <w:top w:w="0" w:type="dxa"/>
            <w:left w:w="108" w:type="dxa"/>
            <w:bottom w:w="0" w:type="dxa"/>
            <w:right w:w="108" w:type="dxa"/>
          </w:tblCellMar>
        </w:tblPrEx>
        <w:trPr>
          <w:trHeight w:val="2444" w:hRule="atLeast"/>
        </w:trPr>
        <w:tc>
          <w:tcPr>
            <w:tcW w:w="1258" w:type="dxa"/>
            <w:tcBorders>
              <w:top w:val="single" w:color="auto" w:sz="2" w:space="0"/>
              <w:left w:val="single" w:color="auto" w:sz="12" w:space="0"/>
              <w:bottom w:val="single" w:color="auto" w:sz="2" w:space="0"/>
              <w:right w:val="single" w:color="auto" w:sz="4" w:space="0"/>
            </w:tcBorders>
            <w:shd w:val="clear" w:color="auto"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劳动保障行政部门核准意见</w:t>
            </w:r>
          </w:p>
        </w:tc>
        <w:tc>
          <w:tcPr>
            <w:tcW w:w="8282" w:type="dxa"/>
            <w:gridSpan w:val="2"/>
            <w:tcBorders>
              <w:top w:val="single" w:color="auto" w:sz="4" w:space="0"/>
              <w:left w:val="nil"/>
              <w:bottom w:val="single" w:color="auto" w:sz="2" w:space="0"/>
              <w:right w:val="single" w:color="auto" w:sz="12" w:space="0"/>
            </w:tcBorders>
            <w:shd w:val="clear" w:color="auto" w:fill="FFFFFF"/>
            <w:vAlign w:val="bottom"/>
          </w:tcPr>
          <w:p>
            <w:pPr>
              <w:widowControl/>
              <w:ind w:right="360"/>
              <w:jc w:val="center"/>
              <w:rPr>
                <w:rFonts w:ascii="宋体" w:hAnsi="宋体" w:cs="宋体"/>
                <w:color w:val="000000"/>
                <w:kern w:val="0"/>
                <w:sz w:val="24"/>
              </w:rPr>
            </w:pPr>
          </w:p>
          <w:p>
            <w:pPr>
              <w:widowControl/>
              <w:ind w:left="313" w:leftChars="149" w:right="346" w:rightChars="165" w:firstLine="560" w:firstLineChars="200"/>
              <w:jc w:val="left"/>
              <w:rPr>
                <w:rFonts w:ascii="宋体" w:hAnsi="宋体" w:cs="宋体"/>
                <w:color w:val="000000"/>
                <w:kern w:val="0"/>
                <w:sz w:val="24"/>
              </w:rPr>
            </w:pPr>
            <w:r>
              <w:rPr>
                <w:rFonts w:hint="eastAsia" w:ascii="宋体" w:hAnsi="宋体" w:cs="宋体"/>
                <w:color w:val="000000"/>
                <w:kern w:val="0"/>
                <w:sz w:val="28"/>
                <w:szCs w:val="28"/>
              </w:rPr>
              <w:t>经审查该用人单位被定为20</w:t>
            </w:r>
            <w:r>
              <w:rPr>
                <w:rFonts w:hint="eastAsia" w:ascii="宋体" w:hAnsi="宋体" w:cs="宋体"/>
                <w:color w:val="FFFFFF"/>
                <w:kern w:val="0"/>
                <w:sz w:val="28"/>
                <w:szCs w:val="28"/>
              </w:rPr>
              <w:t>08</w:t>
            </w:r>
            <w:r>
              <w:rPr>
                <w:rFonts w:hint="eastAsia" w:ascii="宋体" w:hAnsi="宋体" w:cs="宋体"/>
                <w:color w:val="000000"/>
                <w:kern w:val="0"/>
                <w:sz w:val="28"/>
                <w:szCs w:val="28"/>
              </w:rPr>
              <w:t>年度劳动保障书面审查信用等级  级单位。</w:t>
            </w:r>
          </w:p>
          <w:p>
            <w:pPr>
              <w:widowControl/>
              <w:ind w:right="360"/>
              <w:jc w:val="right"/>
              <w:rPr>
                <w:rFonts w:ascii="宋体" w:hAnsi="宋体" w:cs="宋体"/>
                <w:color w:val="000000"/>
                <w:kern w:val="0"/>
                <w:sz w:val="24"/>
              </w:rPr>
            </w:pPr>
            <w:r>
              <w:rPr>
                <w:rFonts w:hint="eastAsia" w:ascii="宋体" w:hAnsi="宋体" w:cs="宋体"/>
                <w:color w:val="000000"/>
                <w:kern w:val="0"/>
                <w:sz w:val="24"/>
              </w:rPr>
              <w:t>（盖章）                                                      20</w:t>
            </w:r>
            <w:r>
              <w:rPr>
                <w:rFonts w:hint="eastAsia" w:ascii="宋体" w:hAnsi="宋体" w:cs="宋体"/>
                <w:color w:val="FFFFFF"/>
                <w:kern w:val="0"/>
                <w:sz w:val="24"/>
              </w:rPr>
              <w:t>09</w:t>
            </w:r>
            <w:r>
              <w:rPr>
                <w:rFonts w:hint="eastAsia" w:ascii="宋体" w:hAnsi="宋体" w:cs="宋体"/>
                <w:color w:val="000000"/>
                <w:kern w:val="0"/>
                <w:sz w:val="24"/>
              </w:rPr>
              <w:t>年  月  日</w:t>
            </w:r>
          </w:p>
        </w:tc>
      </w:tr>
      <w:tr>
        <w:tblPrEx>
          <w:shd w:val="clear" w:color="auto" w:fill="FFFFFF"/>
          <w:tblLayout w:type="fixed"/>
          <w:tblCellMar>
            <w:top w:w="0" w:type="dxa"/>
            <w:left w:w="108" w:type="dxa"/>
            <w:bottom w:w="0" w:type="dxa"/>
            <w:right w:w="108" w:type="dxa"/>
          </w:tblCellMar>
        </w:tblPrEx>
        <w:trPr>
          <w:trHeight w:val="4871" w:hRule="atLeast"/>
        </w:trPr>
        <w:tc>
          <w:tcPr>
            <w:tcW w:w="9540" w:type="dxa"/>
            <w:gridSpan w:val="3"/>
            <w:tcBorders>
              <w:top w:val="single" w:color="auto" w:sz="4" w:space="0"/>
              <w:left w:val="single" w:color="auto" w:sz="12" w:space="0"/>
              <w:bottom w:val="single" w:color="auto" w:sz="12" w:space="0"/>
              <w:right w:val="single" w:color="auto" w:sz="12" w:space="0"/>
            </w:tcBorders>
            <w:shd w:val="clear" w:color="auto" w:fill="FFFFFF"/>
          </w:tcPr>
          <w:p>
            <w:pPr>
              <w:widowControl/>
              <w:jc w:val="left"/>
              <w:rPr>
                <w:rFonts w:ascii="宋体" w:hAnsi="宋体" w:cs="宋体"/>
                <w:color w:val="000000"/>
                <w:kern w:val="0"/>
                <w:sz w:val="18"/>
                <w:szCs w:val="18"/>
              </w:rPr>
            </w:pPr>
            <w:r>
              <w:rPr>
                <w:rFonts w:hint="eastAsia" w:ascii="宋体" w:hAnsi="宋体" w:cs="宋体"/>
                <w:b/>
                <w:bCs/>
                <w:color w:val="000000"/>
                <w:kern w:val="0"/>
                <w:sz w:val="18"/>
                <w:szCs w:val="18"/>
              </w:rPr>
              <w:t>填表说明及注意事项：</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1.此表为 A4 纸，可到当地劳动保障监察机构领取或到网站下载（http://new.wl.gov.cn/col/col1551604/index.html→下载专栏→用人单位劳动和社会保障书面审查报告书）。此表一式二份，按规定时间报劳动保障监察机构审查；                                                                                                 2.用人单位名称请严格按照注册登记证件填写全名；</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3.主管部门栏由事业单位和社会团体填写；</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4.关联单位较多的，可另附表；关联关系栏请填写代码：①相同组织机构不同名称 ②办事机构的派出单位 ③母公司 ④总公司 ⑤控股法人单位 ⑥劳动派遣单位 ⑦劳务外包单位 ⑧其他关联单位；</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5.电话格式为区号-号码-分机号，如温岭某单位电话为0576-86241919-003；</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6.工资发放形式栏填写代码：①现金 ②银行卡；</w:t>
            </w:r>
          </w:p>
          <w:p>
            <w:pPr>
              <w:widowControl/>
              <w:jc w:val="left"/>
              <w:rPr>
                <w:rFonts w:ascii="宋体" w:hAnsi="宋体" w:cs="宋体"/>
                <w:color w:val="000000"/>
                <w:kern w:val="0"/>
                <w:sz w:val="18"/>
                <w:szCs w:val="18"/>
              </w:rPr>
            </w:pPr>
            <w:r>
              <w:rPr>
                <w:rFonts w:hint="eastAsia" w:ascii="宋体" w:hAnsi="宋体" w:cs="宋体"/>
                <w:color w:val="000000"/>
                <w:kern w:val="0"/>
                <w:sz w:val="18"/>
                <w:szCs w:val="18"/>
              </w:rPr>
              <w:t>7.单位必须对本表中所填写内容的真实性负责，劳动保障监察机构将根据具体情况抽查核实。如发现有弄虚作假等行为的，将依据《劳动保障监察条例》等有关规定处理。</w:t>
            </w:r>
          </w:p>
          <w:p>
            <w:pPr>
              <w:widowControl/>
              <w:jc w:val="left"/>
              <w:rPr>
                <w:rFonts w:ascii="宋体" w:hAnsi="宋体" w:cs="宋体"/>
                <w:color w:val="000000"/>
                <w:kern w:val="0"/>
                <w:szCs w:val="21"/>
                <w:u w:val="single"/>
              </w:rPr>
            </w:pPr>
            <w:r>
              <w:rPr>
                <w:rFonts w:hint="eastAsia" w:ascii="宋体" w:hAnsi="宋体" w:cs="宋体"/>
                <w:b/>
                <w:color w:val="000000"/>
                <w:kern w:val="0"/>
                <w:sz w:val="18"/>
                <w:szCs w:val="18"/>
              </w:rPr>
              <w:t>联系人：林琳   咨询电话：86241919  电子邮件：</w:t>
            </w:r>
            <w:r>
              <w:rPr>
                <w:rFonts w:hint="eastAsia" w:ascii="宋体" w:hAnsi="宋体" w:cs="宋体"/>
                <w:color w:val="000000"/>
                <w:kern w:val="0"/>
                <w:szCs w:val="21"/>
              </w:rPr>
              <w:t xml:space="preserve"> </w:t>
            </w:r>
            <w:r>
              <w:rPr>
                <w:rFonts w:hint="eastAsia" w:ascii="宋体" w:hAnsi="宋体" w:cs="宋体"/>
                <w:color w:val="000000"/>
                <w:kern w:val="0"/>
                <w:szCs w:val="21"/>
                <w:u w:val="single"/>
              </w:rPr>
              <w:t>29899812@qq.com</w:t>
            </w:r>
          </w:p>
        </w:tc>
      </w:tr>
    </w:tbl>
    <w:p>
      <w:pPr>
        <w:widowControl/>
        <w:jc w:val="left"/>
        <w:rPr>
          <w:rFonts w:ascii="仿宋_GB2312" w:hAnsi="宋体" w:eastAsia="仿宋_GB2312" w:cs="仿宋_GB2312"/>
          <w:color w:val="000000"/>
          <w:kern w:val="0"/>
          <w:sz w:val="31"/>
          <w:szCs w:val="31"/>
        </w:rPr>
        <w:sectPr>
          <w:pgSz w:w="11906" w:h="16838"/>
          <w:pgMar w:top="947" w:right="1797" w:bottom="1327" w:left="1740" w:header="851" w:footer="992" w:gutter="0"/>
          <w:cols w:space="720" w:num="1"/>
          <w:docGrid w:type="lines" w:linePitch="312" w:charSpace="0"/>
        </w:sectPr>
      </w:pPr>
    </w:p>
    <w:p>
      <w:pPr>
        <w:widowControl/>
        <w:jc w:val="left"/>
        <w:rPr>
          <w:rFonts w:ascii="仿宋" w:hAnsi="仿宋" w:eastAsia="仿宋" w:cs="仿宋_GB2312"/>
          <w:color w:val="000000"/>
          <w:kern w:val="0"/>
          <w:sz w:val="32"/>
          <w:szCs w:val="32"/>
        </w:rPr>
      </w:pPr>
      <w:r>
        <w:rPr>
          <w:rFonts w:ascii="仿宋" w:hAnsi="仿宋" w:eastAsia="仿宋" w:cs="仿宋_GB2312"/>
          <w:color w:val="000000"/>
          <w:kern w:val="0"/>
          <w:sz w:val="32"/>
          <w:szCs w:val="32"/>
        </w:rPr>
        <w:t xml:space="preserve">附件 2 </w:t>
      </w:r>
    </w:p>
    <w:p>
      <w:pPr>
        <w:jc w:val="center"/>
        <w:rPr>
          <w:rFonts w:cs="方正小标宋简体" w:asciiTheme="majorEastAsia" w:hAnsiTheme="majorEastAsia" w:eastAsiaTheme="majorEastAsia"/>
          <w:color w:val="000000"/>
          <w:kern w:val="0"/>
          <w:sz w:val="44"/>
          <w:szCs w:val="44"/>
        </w:rPr>
      </w:pPr>
      <w:r>
        <w:rPr>
          <w:rFonts w:cs="方正小标宋简体" w:asciiTheme="majorEastAsia" w:hAnsiTheme="majorEastAsia" w:eastAsiaTheme="majorEastAsia"/>
          <w:color w:val="000000"/>
          <w:kern w:val="0"/>
          <w:sz w:val="44"/>
          <w:szCs w:val="44"/>
        </w:rPr>
        <w:t>各级书面审查机构地</w:t>
      </w:r>
      <w:r>
        <w:rPr>
          <w:rFonts w:hint="eastAsia" w:cs="方正小标宋简体" w:asciiTheme="majorEastAsia" w:hAnsiTheme="majorEastAsia" w:eastAsiaTheme="majorEastAsia"/>
          <w:color w:val="000000"/>
          <w:kern w:val="0"/>
          <w:sz w:val="44"/>
          <w:szCs w:val="44"/>
        </w:rPr>
        <w:t>址及联系电话</w:t>
      </w:r>
    </w:p>
    <w:tbl>
      <w:tblPr>
        <w:tblStyle w:val="11"/>
        <w:tblpPr w:leftFromText="180" w:rightFromText="180" w:vertAnchor="text" w:horzAnchor="page" w:tblpXSpec="center" w:tblpY="111"/>
        <w:tblOverlap w:val="never"/>
        <w:tblW w:w="9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3685"/>
        <w:gridCol w:w="2127"/>
        <w:gridCol w:w="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43" w:type="dxa"/>
          <w:trHeight w:val="635" w:hRule="atLeast"/>
        </w:trPr>
        <w:tc>
          <w:tcPr>
            <w:tcW w:w="3227" w:type="dxa"/>
          </w:tcPr>
          <w:p>
            <w:pPr>
              <w:jc w:val="center"/>
              <w:rPr>
                <w:rFonts w:ascii="宋体" w:hAnsi="宋体" w:cs="宋体"/>
                <w:bCs/>
                <w:sz w:val="30"/>
                <w:szCs w:val="30"/>
              </w:rPr>
            </w:pPr>
            <w:r>
              <w:rPr>
                <w:rFonts w:hint="eastAsia" w:ascii="宋体" w:hAnsi="宋体" w:cs="宋体"/>
                <w:bCs/>
                <w:sz w:val="30"/>
                <w:szCs w:val="30"/>
              </w:rPr>
              <w:t>区 域</w:t>
            </w:r>
          </w:p>
        </w:tc>
        <w:tc>
          <w:tcPr>
            <w:tcW w:w="3685" w:type="dxa"/>
          </w:tcPr>
          <w:p>
            <w:pPr>
              <w:jc w:val="center"/>
              <w:rPr>
                <w:rFonts w:ascii="宋体" w:hAnsi="宋体" w:cs="宋体"/>
                <w:bCs/>
                <w:sz w:val="30"/>
                <w:szCs w:val="30"/>
              </w:rPr>
            </w:pPr>
            <w:r>
              <w:rPr>
                <w:rFonts w:hint="eastAsia" w:ascii="宋体" w:hAnsi="宋体" w:cs="宋体"/>
                <w:bCs/>
                <w:sz w:val="30"/>
                <w:szCs w:val="30"/>
              </w:rPr>
              <w:t>地 址</w:t>
            </w:r>
          </w:p>
        </w:tc>
        <w:tc>
          <w:tcPr>
            <w:tcW w:w="2127" w:type="dxa"/>
          </w:tcPr>
          <w:p>
            <w:pPr>
              <w:ind w:left="-2" w:leftChars="-68" w:hanging="141" w:hangingChars="47"/>
              <w:jc w:val="center"/>
              <w:rPr>
                <w:rFonts w:ascii="宋体" w:hAnsi="宋体" w:cs="宋体"/>
                <w:bCs/>
                <w:sz w:val="30"/>
                <w:szCs w:val="30"/>
              </w:rPr>
            </w:pPr>
            <w:r>
              <w:rPr>
                <w:rFonts w:hint="eastAsia" w:ascii="宋体" w:hAnsi="宋体" w:cs="宋体"/>
                <w:bCs/>
                <w:sz w:val="30"/>
                <w:szCs w:val="30"/>
              </w:rPr>
              <w:t>电 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3227" w:type="dxa"/>
            <w:vAlign w:val="center"/>
          </w:tcPr>
          <w:p>
            <w:pPr>
              <w:jc w:val="center"/>
              <w:rPr>
                <w:rFonts w:ascii="宋体" w:hAnsi="宋体" w:cs="宋体"/>
                <w:sz w:val="24"/>
              </w:rPr>
            </w:pPr>
            <w:r>
              <w:rPr>
                <w:rFonts w:hint="eastAsia" w:ascii="宋体" w:hAnsi="宋体" w:cs="宋体"/>
                <w:sz w:val="24"/>
              </w:rPr>
              <w:t>温岭市劳动保障监察大队</w:t>
            </w:r>
          </w:p>
        </w:tc>
        <w:tc>
          <w:tcPr>
            <w:tcW w:w="3685" w:type="dxa"/>
            <w:vAlign w:val="center"/>
          </w:tcPr>
          <w:p>
            <w:pPr>
              <w:jc w:val="center"/>
              <w:rPr>
                <w:rFonts w:ascii="宋体" w:hAnsi="宋体" w:cs="宋体"/>
                <w:sz w:val="24"/>
              </w:rPr>
            </w:pPr>
            <w:r>
              <w:rPr>
                <w:rFonts w:hint="eastAsia" w:ascii="宋体" w:hAnsi="宋体" w:cs="宋体"/>
                <w:sz w:val="24"/>
              </w:rPr>
              <w:t>太平街道人民中路285弄5号</w:t>
            </w:r>
          </w:p>
        </w:tc>
        <w:tc>
          <w:tcPr>
            <w:tcW w:w="2170" w:type="dxa"/>
            <w:gridSpan w:val="2"/>
            <w:vAlign w:val="center"/>
          </w:tcPr>
          <w:p>
            <w:pPr>
              <w:jc w:val="center"/>
              <w:rPr>
                <w:rFonts w:ascii="宋体" w:hAnsi="宋体" w:cs="宋体"/>
                <w:sz w:val="24"/>
              </w:rPr>
            </w:pPr>
            <w:r>
              <w:rPr>
                <w:rFonts w:hint="eastAsia" w:ascii="宋体" w:hAnsi="宋体" w:cs="宋体"/>
                <w:sz w:val="24"/>
              </w:rPr>
              <w:t>86241919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3227" w:type="dxa"/>
            <w:vAlign w:val="center"/>
          </w:tcPr>
          <w:p>
            <w:pPr>
              <w:jc w:val="center"/>
              <w:rPr>
                <w:rFonts w:ascii="宋体" w:hAnsi="宋体" w:cs="宋体"/>
                <w:sz w:val="24"/>
              </w:rPr>
            </w:pPr>
            <w:r>
              <w:rPr>
                <w:rFonts w:hint="eastAsia" w:ascii="宋体" w:hAnsi="宋体" w:cs="宋体"/>
                <w:sz w:val="24"/>
              </w:rPr>
              <w:t>太平街道劳动保障所</w:t>
            </w:r>
          </w:p>
        </w:tc>
        <w:tc>
          <w:tcPr>
            <w:tcW w:w="3685" w:type="dxa"/>
            <w:vAlign w:val="center"/>
          </w:tcPr>
          <w:p>
            <w:pPr>
              <w:jc w:val="center"/>
              <w:rPr>
                <w:rFonts w:ascii="宋体" w:hAnsi="宋体" w:cs="宋体"/>
                <w:sz w:val="24"/>
              </w:rPr>
            </w:pPr>
            <w:r>
              <w:rPr>
                <w:rFonts w:hint="eastAsia" w:ascii="宋体" w:hAnsi="宋体" w:cs="宋体"/>
                <w:sz w:val="24"/>
              </w:rPr>
              <w:t>太平街道鸣远路128号206室</w:t>
            </w:r>
          </w:p>
        </w:tc>
        <w:tc>
          <w:tcPr>
            <w:tcW w:w="2170" w:type="dxa"/>
            <w:gridSpan w:val="2"/>
            <w:vAlign w:val="center"/>
          </w:tcPr>
          <w:p>
            <w:pPr>
              <w:jc w:val="center"/>
              <w:rPr>
                <w:rFonts w:ascii="宋体" w:hAnsi="宋体" w:cs="宋体"/>
                <w:sz w:val="24"/>
              </w:rPr>
            </w:pPr>
            <w:r>
              <w:rPr>
                <w:rFonts w:hint="eastAsia" w:ascii="宋体" w:hAnsi="宋体" w:cs="宋体"/>
                <w:sz w:val="24"/>
              </w:rPr>
              <w:t>89930539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3227" w:type="dxa"/>
            <w:vAlign w:val="center"/>
          </w:tcPr>
          <w:p>
            <w:pPr>
              <w:jc w:val="center"/>
              <w:rPr>
                <w:rFonts w:ascii="宋体" w:hAnsi="宋体" w:cs="宋体"/>
                <w:sz w:val="24"/>
              </w:rPr>
            </w:pPr>
            <w:r>
              <w:rPr>
                <w:rFonts w:hint="eastAsia" w:ascii="宋体" w:hAnsi="宋体" w:cs="宋体"/>
                <w:sz w:val="24"/>
              </w:rPr>
              <w:t>城东街道劳动保障所</w:t>
            </w:r>
          </w:p>
        </w:tc>
        <w:tc>
          <w:tcPr>
            <w:tcW w:w="3685" w:type="dxa"/>
            <w:vAlign w:val="center"/>
          </w:tcPr>
          <w:p>
            <w:pPr>
              <w:jc w:val="center"/>
              <w:rPr>
                <w:rFonts w:ascii="宋体" w:hAnsi="宋体" w:cs="宋体"/>
                <w:sz w:val="24"/>
              </w:rPr>
            </w:pPr>
            <w:r>
              <w:rPr>
                <w:rFonts w:hint="eastAsia" w:ascii="宋体" w:hAnsi="宋体" w:cs="宋体"/>
                <w:sz w:val="24"/>
              </w:rPr>
              <w:t>城东街道万昌中路718号323</w:t>
            </w:r>
          </w:p>
        </w:tc>
        <w:tc>
          <w:tcPr>
            <w:tcW w:w="2170" w:type="dxa"/>
            <w:gridSpan w:val="2"/>
            <w:vAlign w:val="center"/>
          </w:tcPr>
          <w:p>
            <w:pPr>
              <w:jc w:val="center"/>
              <w:rPr>
                <w:rFonts w:ascii="宋体" w:hAnsi="宋体" w:cs="宋体"/>
                <w:sz w:val="24"/>
              </w:rPr>
            </w:pPr>
            <w:r>
              <w:rPr>
                <w:rFonts w:hint="eastAsia" w:ascii="宋体" w:hAnsi="宋体" w:cs="宋体"/>
                <w:sz w:val="24"/>
              </w:rPr>
              <w:t>86169277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3227" w:type="dxa"/>
            <w:vAlign w:val="center"/>
          </w:tcPr>
          <w:p>
            <w:pPr>
              <w:jc w:val="center"/>
              <w:rPr>
                <w:rFonts w:ascii="宋体" w:hAnsi="宋体" w:cs="宋体"/>
                <w:sz w:val="24"/>
              </w:rPr>
            </w:pPr>
            <w:r>
              <w:rPr>
                <w:rFonts w:hint="eastAsia" w:ascii="宋体" w:hAnsi="宋体" w:cs="宋体"/>
                <w:sz w:val="24"/>
              </w:rPr>
              <w:t>城西街道劳动保障所</w:t>
            </w:r>
          </w:p>
        </w:tc>
        <w:tc>
          <w:tcPr>
            <w:tcW w:w="3685" w:type="dxa"/>
            <w:vAlign w:val="center"/>
          </w:tcPr>
          <w:p>
            <w:pPr>
              <w:jc w:val="center"/>
              <w:rPr>
                <w:rFonts w:ascii="宋体" w:hAnsi="宋体" w:cs="宋体"/>
                <w:sz w:val="24"/>
              </w:rPr>
            </w:pPr>
            <w:r>
              <w:rPr>
                <w:rFonts w:hint="eastAsia" w:ascii="宋体" w:hAnsi="宋体" w:cs="宋体"/>
                <w:sz w:val="24"/>
              </w:rPr>
              <w:t>城西街道九龙大道800号</w:t>
            </w:r>
          </w:p>
        </w:tc>
        <w:tc>
          <w:tcPr>
            <w:tcW w:w="2170" w:type="dxa"/>
            <w:gridSpan w:val="2"/>
            <w:vAlign w:val="center"/>
          </w:tcPr>
          <w:p>
            <w:pPr>
              <w:jc w:val="center"/>
              <w:rPr>
                <w:rFonts w:ascii="宋体" w:hAnsi="宋体" w:cs="宋体"/>
                <w:sz w:val="24"/>
              </w:rPr>
            </w:pPr>
            <w:r>
              <w:rPr>
                <w:rFonts w:hint="eastAsia" w:ascii="宋体" w:hAnsi="宋体" w:cs="宋体"/>
                <w:sz w:val="24"/>
              </w:rPr>
              <w:t>89960829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3227" w:type="dxa"/>
            <w:vAlign w:val="center"/>
          </w:tcPr>
          <w:p>
            <w:pPr>
              <w:jc w:val="center"/>
              <w:rPr>
                <w:rFonts w:ascii="宋体" w:hAnsi="宋体" w:cs="宋体"/>
                <w:sz w:val="24"/>
              </w:rPr>
            </w:pPr>
            <w:r>
              <w:rPr>
                <w:rFonts w:hint="eastAsia" w:ascii="宋体" w:hAnsi="宋体" w:cs="宋体"/>
                <w:sz w:val="24"/>
              </w:rPr>
              <w:t>城北街道劳动保障所</w:t>
            </w:r>
          </w:p>
        </w:tc>
        <w:tc>
          <w:tcPr>
            <w:tcW w:w="3685" w:type="dxa"/>
            <w:vAlign w:val="center"/>
          </w:tcPr>
          <w:p>
            <w:pPr>
              <w:jc w:val="center"/>
              <w:rPr>
                <w:rFonts w:ascii="宋体" w:hAnsi="宋体" w:cs="宋体"/>
                <w:sz w:val="24"/>
              </w:rPr>
            </w:pPr>
            <w:r>
              <w:rPr>
                <w:rFonts w:hint="eastAsia" w:ascii="宋体" w:hAnsi="宋体" w:cs="宋体"/>
                <w:sz w:val="24"/>
              </w:rPr>
              <w:t>城北街道中马路129号101室</w:t>
            </w:r>
          </w:p>
        </w:tc>
        <w:tc>
          <w:tcPr>
            <w:tcW w:w="2170" w:type="dxa"/>
            <w:gridSpan w:val="2"/>
            <w:vAlign w:val="center"/>
          </w:tcPr>
          <w:p>
            <w:pPr>
              <w:jc w:val="center"/>
              <w:rPr>
                <w:rFonts w:ascii="宋体" w:hAnsi="宋体" w:cs="宋体"/>
                <w:sz w:val="24"/>
              </w:rPr>
            </w:pPr>
            <w:r>
              <w:rPr>
                <w:rFonts w:hint="eastAsia" w:ascii="宋体" w:hAnsi="宋体" w:cs="宋体"/>
                <w:sz w:val="24"/>
              </w:rPr>
              <w:t>86916122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3227" w:type="dxa"/>
            <w:vAlign w:val="center"/>
          </w:tcPr>
          <w:p>
            <w:pPr>
              <w:jc w:val="center"/>
              <w:rPr>
                <w:rFonts w:ascii="宋体" w:hAnsi="宋体" w:cs="宋体"/>
                <w:sz w:val="24"/>
              </w:rPr>
            </w:pPr>
            <w:r>
              <w:rPr>
                <w:rFonts w:hint="eastAsia" w:ascii="宋体" w:hAnsi="宋体" w:cs="宋体"/>
                <w:sz w:val="24"/>
              </w:rPr>
              <w:t>横峰街道劳动保障所</w:t>
            </w:r>
          </w:p>
        </w:tc>
        <w:tc>
          <w:tcPr>
            <w:tcW w:w="3685" w:type="dxa"/>
            <w:vAlign w:val="center"/>
          </w:tcPr>
          <w:p>
            <w:pPr>
              <w:jc w:val="center"/>
              <w:rPr>
                <w:rFonts w:ascii="宋体" w:hAnsi="宋体" w:cs="宋体"/>
                <w:sz w:val="24"/>
              </w:rPr>
            </w:pPr>
            <w:r>
              <w:rPr>
                <w:rFonts w:hint="eastAsia" w:ascii="宋体" w:hAnsi="宋体" w:cs="宋体"/>
                <w:sz w:val="24"/>
              </w:rPr>
              <w:t>横峰街道办事处</w:t>
            </w:r>
          </w:p>
        </w:tc>
        <w:tc>
          <w:tcPr>
            <w:tcW w:w="2170" w:type="dxa"/>
            <w:gridSpan w:val="2"/>
            <w:vAlign w:val="center"/>
          </w:tcPr>
          <w:p>
            <w:pPr>
              <w:jc w:val="center"/>
              <w:rPr>
                <w:rFonts w:ascii="宋体" w:hAnsi="宋体" w:cs="宋体"/>
                <w:sz w:val="24"/>
              </w:rPr>
            </w:pPr>
            <w:r>
              <w:rPr>
                <w:rFonts w:hint="eastAsia" w:ascii="宋体" w:hAnsi="宋体" w:cs="宋体"/>
                <w:sz w:val="24"/>
              </w:rPr>
              <w:t>86957262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泽国镇劳动保障所</w:t>
            </w:r>
          </w:p>
        </w:tc>
        <w:tc>
          <w:tcPr>
            <w:tcW w:w="3685" w:type="dxa"/>
            <w:vAlign w:val="center"/>
          </w:tcPr>
          <w:p>
            <w:pPr>
              <w:jc w:val="center"/>
              <w:rPr>
                <w:rFonts w:ascii="宋体" w:hAnsi="宋体" w:cs="宋体"/>
                <w:sz w:val="24"/>
              </w:rPr>
            </w:pPr>
            <w:r>
              <w:rPr>
                <w:rFonts w:hint="eastAsia" w:ascii="宋体" w:hAnsi="宋体" w:cs="宋体"/>
                <w:sz w:val="24"/>
              </w:rPr>
              <w:t>泽国镇二环路</w:t>
            </w:r>
          </w:p>
        </w:tc>
        <w:tc>
          <w:tcPr>
            <w:tcW w:w="2170" w:type="dxa"/>
            <w:gridSpan w:val="2"/>
            <w:vAlign w:val="center"/>
          </w:tcPr>
          <w:p>
            <w:pPr>
              <w:jc w:val="center"/>
              <w:rPr>
                <w:rFonts w:ascii="宋体" w:hAnsi="宋体" w:cs="宋体"/>
                <w:sz w:val="24"/>
              </w:rPr>
            </w:pPr>
            <w:r>
              <w:rPr>
                <w:rFonts w:hint="eastAsia" w:ascii="宋体" w:hAnsi="宋体" w:cs="宋体"/>
                <w:sz w:val="24"/>
              </w:rPr>
              <w:t>86441225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大溪镇劳动保障所</w:t>
            </w:r>
          </w:p>
        </w:tc>
        <w:tc>
          <w:tcPr>
            <w:tcW w:w="3685" w:type="dxa"/>
            <w:vAlign w:val="center"/>
          </w:tcPr>
          <w:p>
            <w:pPr>
              <w:jc w:val="center"/>
              <w:rPr>
                <w:rFonts w:ascii="宋体" w:hAnsi="宋体" w:cs="宋体"/>
                <w:sz w:val="24"/>
              </w:rPr>
            </w:pPr>
            <w:r>
              <w:rPr>
                <w:rFonts w:hint="eastAsia" w:ascii="宋体" w:hAnsi="宋体" w:cs="宋体"/>
                <w:sz w:val="24"/>
              </w:rPr>
              <w:t>大溪镇人民政府103室</w:t>
            </w:r>
          </w:p>
        </w:tc>
        <w:tc>
          <w:tcPr>
            <w:tcW w:w="2170" w:type="dxa"/>
            <w:gridSpan w:val="2"/>
            <w:vAlign w:val="center"/>
          </w:tcPr>
          <w:p>
            <w:pPr>
              <w:jc w:val="center"/>
              <w:rPr>
                <w:rFonts w:ascii="宋体" w:hAnsi="宋体" w:cs="宋体"/>
                <w:sz w:val="24"/>
              </w:rPr>
            </w:pPr>
            <w:r>
              <w:rPr>
                <w:rFonts w:hint="eastAsia" w:ascii="宋体" w:hAnsi="宋体" w:cs="宋体"/>
                <w:sz w:val="24"/>
              </w:rPr>
              <w:t>86326620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松门镇劳动保障所</w:t>
            </w:r>
          </w:p>
        </w:tc>
        <w:tc>
          <w:tcPr>
            <w:tcW w:w="3685" w:type="dxa"/>
            <w:vAlign w:val="center"/>
          </w:tcPr>
          <w:p>
            <w:pPr>
              <w:jc w:val="center"/>
              <w:rPr>
                <w:rFonts w:ascii="宋体" w:hAnsi="宋体" w:cs="宋体"/>
                <w:sz w:val="24"/>
              </w:rPr>
            </w:pPr>
            <w:r>
              <w:rPr>
                <w:rFonts w:hint="eastAsia" w:ascii="宋体" w:hAnsi="宋体" w:cs="宋体"/>
                <w:sz w:val="24"/>
              </w:rPr>
              <w:t>松门镇育英西路258号125室</w:t>
            </w:r>
          </w:p>
        </w:tc>
        <w:tc>
          <w:tcPr>
            <w:tcW w:w="2170" w:type="dxa"/>
            <w:gridSpan w:val="2"/>
            <w:vAlign w:val="center"/>
          </w:tcPr>
          <w:p>
            <w:pPr>
              <w:jc w:val="center"/>
              <w:rPr>
                <w:rFonts w:ascii="宋体" w:hAnsi="宋体" w:cs="宋体"/>
                <w:sz w:val="24"/>
              </w:rPr>
            </w:pPr>
            <w:r>
              <w:rPr>
                <w:rFonts w:hint="eastAsia" w:ascii="宋体" w:hAnsi="宋体" w:cs="宋体"/>
                <w:sz w:val="24"/>
              </w:rPr>
              <w:t>82830789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箬横镇劳动保障所</w:t>
            </w:r>
          </w:p>
        </w:tc>
        <w:tc>
          <w:tcPr>
            <w:tcW w:w="3685" w:type="dxa"/>
            <w:vAlign w:val="center"/>
          </w:tcPr>
          <w:p>
            <w:pPr>
              <w:jc w:val="center"/>
              <w:rPr>
                <w:rFonts w:ascii="宋体" w:hAnsi="宋体" w:cs="宋体"/>
                <w:sz w:val="24"/>
              </w:rPr>
            </w:pPr>
            <w:r>
              <w:rPr>
                <w:rFonts w:hint="eastAsia" w:ascii="宋体" w:hAnsi="宋体" w:cs="宋体"/>
                <w:sz w:val="24"/>
              </w:rPr>
              <w:t>箬横镇箬横大道168号</w:t>
            </w:r>
          </w:p>
        </w:tc>
        <w:tc>
          <w:tcPr>
            <w:tcW w:w="2170" w:type="dxa"/>
            <w:gridSpan w:val="2"/>
            <w:vAlign w:val="center"/>
          </w:tcPr>
          <w:p>
            <w:pPr>
              <w:jc w:val="center"/>
              <w:rPr>
                <w:rFonts w:ascii="宋体" w:hAnsi="宋体" w:cs="宋体"/>
                <w:sz w:val="24"/>
              </w:rPr>
            </w:pPr>
            <w:r>
              <w:rPr>
                <w:rFonts w:hint="eastAsia" w:ascii="宋体" w:hAnsi="宋体" w:cs="宋体"/>
                <w:sz w:val="24"/>
              </w:rPr>
              <w:t>86898060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新河镇劳动保障所</w:t>
            </w:r>
          </w:p>
        </w:tc>
        <w:tc>
          <w:tcPr>
            <w:tcW w:w="3685" w:type="dxa"/>
            <w:vAlign w:val="center"/>
          </w:tcPr>
          <w:p>
            <w:pPr>
              <w:jc w:val="center"/>
              <w:rPr>
                <w:rFonts w:ascii="宋体" w:hAnsi="宋体" w:cs="宋体"/>
                <w:sz w:val="24"/>
              </w:rPr>
            </w:pPr>
            <w:r>
              <w:rPr>
                <w:rFonts w:hint="eastAsia" w:ascii="宋体" w:hAnsi="宋体" w:cs="宋体"/>
                <w:sz w:val="24"/>
              </w:rPr>
              <w:t>新河镇市民大道219号</w:t>
            </w:r>
          </w:p>
        </w:tc>
        <w:tc>
          <w:tcPr>
            <w:tcW w:w="2170" w:type="dxa"/>
            <w:gridSpan w:val="2"/>
            <w:vAlign w:val="center"/>
          </w:tcPr>
          <w:p>
            <w:pPr>
              <w:jc w:val="center"/>
              <w:rPr>
                <w:rFonts w:ascii="宋体" w:hAnsi="宋体" w:cs="宋体"/>
                <w:sz w:val="24"/>
              </w:rPr>
            </w:pPr>
            <w:r>
              <w:rPr>
                <w:rFonts w:hint="eastAsia" w:ascii="宋体" w:hAnsi="宋体" w:cs="宋体"/>
                <w:sz w:val="24"/>
              </w:rPr>
              <w:t>86555093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石塘镇劳动保障所</w:t>
            </w:r>
          </w:p>
        </w:tc>
        <w:tc>
          <w:tcPr>
            <w:tcW w:w="3685" w:type="dxa"/>
            <w:vAlign w:val="center"/>
          </w:tcPr>
          <w:p>
            <w:pPr>
              <w:jc w:val="center"/>
              <w:rPr>
                <w:rFonts w:ascii="宋体" w:hAnsi="宋体" w:cs="宋体"/>
                <w:sz w:val="24"/>
              </w:rPr>
            </w:pPr>
            <w:r>
              <w:rPr>
                <w:rFonts w:hint="eastAsia" w:ascii="宋体" w:hAnsi="宋体" w:cs="宋体"/>
                <w:sz w:val="24"/>
              </w:rPr>
              <w:t>石塘镇人民政府108室</w:t>
            </w:r>
          </w:p>
        </w:tc>
        <w:tc>
          <w:tcPr>
            <w:tcW w:w="2170" w:type="dxa"/>
            <w:gridSpan w:val="2"/>
            <w:vAlign w:val="center"/>
          </w:tcPr>
          <w:p>
            <w:pPr>
              <w:jc w:val="center"/>
              <w:rPr>
                <w:rFonts w:ascii="宋体" w:hAnsi="宋体" w:cs="宋体"/>
                <w:sz w:val="24"/>
              </w:rPr>
            </w:pPr>
            <w:r>
              <w:rPr>
                <w:rFonts w:hint="eastAsia" w:ascii="宋体" w:hAnsi="宋体" w:cs="宋体"/>
                <w:sz w:val="24"/>
              </w:rPr>
              <w:t>86726303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滨海镇劳动保障所</w:t>
            </w:r>
          </w:p>
        </w:tc>
        <w:tc>
          <w:tcPr>
            <w:tcW w:w="3685" w:type="dxa"/>
            <w:vAlign w:val="center"/>
          </w:tcPr>
          <w:p>
            <w:pPr>
              <w:jc w:val="center"/>
              <w:rPr>
                <w:rFonts w:ascii="宋体" w:hAnsi="宋体" w:cs="宋体"/>
                <w:sz w:val="24"/>
              </w:rPr>
            </w:pPr>
            <w:r>
              <w:rPr>
                <w:rFonts w:hint="eastAsia" w:ascii="宋体" w:hAnsi="宋体" w:cs="宋体"/>
                <w:sz w:val="24"/>
              </w:rPr>
              <w:t>滨海镇镇海路1号</w:t>
            </w:r>
          </w:p>
        </w:tc>
        <w:tc>
          <w:tcPr>
            <w:tcW w:w="2170" w:type="dxa"/>
            <w:gridSpan w:val="2"/>
            <w:vAlign w:val="center"/>
          </w:tcPr>
          <w:p>
            <w:pPr>
              <w:jc w:val="center"/>
              <w:rPr>
                <w:rFonts w:ascii="宋体" w:hAnsi="宋体" w:cs="宋体"/>
                <w:sz w:val="24"/>
              </w:rPr>
            </w:pPr>
            <w:r>
              <w:rPr>
                <w:rFonts w:hint="eastAsia" w:ascii="宋体" w:hAnsi="宋体" w:cs="宋体"/>
                <w:sz w:val="24"/>
              </w:rPr>
              <w:t>86508092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温峤镇劳动保障所</w:t>
            </w:r>
          </w:p>
        </w:tc>
        <w:tc>
          <w:tcPr>
            <w:tcW w:w="3685" w:type="dxa"/>
            <w:vAlign w:val="center"/>
          </w:tcPr>
          <w:p>
            <w:pPr>
              <w:jc w:val="center"/>
              <w:rPr>
                <w:rFonts w:ascii="宋体" w:hAnsi="宋体" w:cs="宋体"/>
                <w:sz w:val="24"/>
              </w:rPr>
            </w:pPr>
            <w:r>
              <w:rPr>
                <w:rFonts w:hint="eastAsia" w:ascii="宋体" w:hAnsi="宋体" w:cs="宋体"/>
                <w:sz w:val="24"/>
              </w:rPr>
              <w:t>温峤镇中心大道888号</w:t>
            </w:r>
          </w:p>
        </w:tc>
        <w:tc>
          <w:tcPr>
            <w:tcW w:w="2170" w:type="dxa"/>
            <w:gridSpan w:val="2"/>
            <w:vAlign w:val="center"/>
          </w:tcPr>
          <w:p>
            <w:pPr>
              <w:jc w:val="center"/>
              <w:rPr>
                <w:rFonts w:ascii="宋体" w:hAnsi="宋体" w:cs="宋体"/>
                <w:sz w:val="24"/>
              </w:rPr>
            </w:pPr>
            <w:r>
              <w:rPr>
                <w:rFonts w:hint="eastAsia" w:ascii="宋体" w:hAnsi="宋体" w:cs="宋体"/>
                <w:sz w:val="24"/>
              </w:rPr>
              <w:t>86968976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城南镇劳动保障所</w:t>
            </w:r>
          </w:p>
        </w:tc>
        <w:tc>
          <w:tcPr>
            <w:tcW w:w="3685" w:type="dxa"/>
            <w:vAlign w:val="center"/>
          </w:tcPr>
          <w:p>
            <w:pPr>
              <w:jc w:val="center"/>
              <w:rPr>
                <w:rFonts w:ascii="宋体" w:hAnsi="宋体" w:cs="宋体"/>
                <w:sz w:val="24"/>
              </w:rPr>
            </w:pPr>
            <w:r>
              <w:rPr>
                <w:rFonts w:hint="eastAsia" w:ascii="宋体" w:hAnsi="宋体" w:cs="宋体"/>
                <w:sz w:val="24"/>
              </w:rPr>
              <w:t>城南镇下许三路518号</w:t>
            </w:r>
          </w:p>
        </w:tc>
        <w:tc>
          <w:tcPr>
            <w:tcW w:w="2170" w:type="dxa"/>
            <w:gridSpan w:val="2"/>
            <w:vAlign w:val="center"/>
          </w:tcPr>
          <w:p>
            <w:pPr>
              <w:jc w:val="center"/>
              <w:rPr>
                <w:rFonts w:ascii="宋体" w:hAnsi="宋体" w:cs="宋体"/>
                <w:sz w:val="24"/>
              </w:rPr>
            </w:pPr>
            <w:r>
              <w:rPr>
                <w:rFonts w:hint="eastAsia" w:ascii="宋体" w:hAnsi="宋体" w:cs="宋体"/>
                <w:sz w:val="24"/>
              </w:rPr>
              <w:t>86266773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石桥头镇劳动保障所</w:t>
            </w:r>
          </w:p>
        </w:tc>
        <w:tc>
          <w:tcPr>
            <w:tcW w:w="3685" w:type="dxa"/>
            <w:vAlign w:val="center"/>
          </w:tcPr>
          <w:p>
            <w:pPr>
              <w:jc w:val="center"/>
              <w:rPr>
                <w:rFonts w:ascii="宋体" w:hAnsi="宋体" w:cs="宋体"/>
                <w:sz w:val="24"/>
              </w:rPr>
            </w:pPr>
            <w:r>
              <w:rPr>
                <w:rFonts w:hint="eastAsia" w:ascii="宋体" w:hAnsi="宋体" w:cs="宋体"/>
                <w:sz w:val="24"/>
              </w:rPr>
              <w:t>石桥头镇龙岗路98号</w:t>
            </w:r>
          </w:p>
        </w:tc>
        <w:tc>
          <w:tcPr>
            <w:tcW w:w="2170" w:type="dxa"/>
            <w:gridSpan w:val="2"/>
            <w:vAlign w:val="center"/>
          </w:tcPr>
          <w:p>
            <w:pPr>
              <w:jc w:val="center"/>
              <w:rPr>
                <w:rFonts w:ascii="宋体" w:hAnsi="宋体" w:cs="宋体"/>
                <w:sz w:val="24"/>
              </w:rPr>
            </w:pPr>
            <w:r>
              <w:rPr>
                <w:rFonts w:hint="eastAsia" w:ascii="宋体" w:hAnsi="宋体" w:cs="宋体"/>
                <w:sz w:val="24"/>
              </w:rPr>
              <w:t>86288005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坞根镇劳动保障所</w:t>
            </w:r>
          </w:p>
        </w:tc>
        <w:tc>
          <w:tcPr>
            <w:tcW w:w="3685" w:type="dxa"/>
            <w:vAlign w:val="center"/>
          </w:tcPr>
          <w:p>
            <w:pPr>
              <w:jc w:val="center"/>
              <w:rPr>
                <w:rFonts w:ascii="宋体" w:hAnsi="宋体" w:cs="宋体"/>
                <w:sz w:val="24"/>
              </w:rPr>
            </w:pPr>
            <w:r>
              <w:rPr>
                <w:rFonts w:hint="eastAsia" w:ascii="宋体" w:hAnsi="宋体" w:cs="宋体"/>
                <w:sz w:val="24"/>
              </w:rPr>
              <w:t>坞根镇文体路1号</w:t>
            </w:r>
          </w:p>
        </w:tc>
        <w:tc>
          <w:tcPr>
            <w:tcW w:w="2170" w:type="dxa"/>
            <w:gridSpan w:val="2"/>
            <w:vAlign w:val="center"/>
          </w:tcPr>
          <w:p>
            <w:pPr>
              <w:jc w:val="center"/>
              <w:rPr>
                <w:rFonts w:ascii="宋体" w:hAnsi="宋体" w:cs="宋体"/>
                <w:sz w:val="24"/>
              </w:rPr>
            </w:pPr>
            <w:r>
              <w:rPr>
                <w:rFonts w:hint="eastAsia" w:ascii="宋体" w:hAnsi="宋体" w:cs="宋体"/>
                <w:sz w:val="24"/>
              </w:rPr>
              <w:t>86908905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3227" w:type="dxa"/>
            <w:vAlign w:val="center"/>
          </w:tcPr>
          <w:p>
            <w:pPr>
              <w:jc w:val="center"/>
              <w:rPr>
                <w:rFonts w:ascii="宋体" w:hAnsi="宋体" w:cs="宋体"/>
                <w:sz w:val="24"/>
              </w:rPr>
            </w:pPr>
            <w:r>
              <w:rPr>
                <w:rFonts w:hint="eastAsia" w:ascii="宋体" w:hAnsi="宋体" w:cs="宋体"/>
                <w:sz w:val="24"/>
              </w:rPr>
              <w:t>东部新区劳动保障监察中队</w:t>
            </w:r>
          </w:p>
        </w:tc>
        <w:tc>
          <w:tcPr>
            <w:tcW w:w="3685" w:type="dxa"/>
            <w:vAlign w:val="center"/>
          </w:tcPr>
          <w:p>
            <w:pPr>
              <w:jc w:val="center"/>
              <w:rPr>
                <w:rFonts w:ascii="宋体" w:hAnsi="宋体" w:cs="宋体"/>
                <w:sz w:val="24"/>
              </w:rPr>
            </w:pPr>
            <w:r>
              <w:rPr>
                <w:rFonts w:hint="eastAsia" w:ascii="宋体" w:hAnsi="宋体" w:cs="宋体"/>
                <w:sz w:val="24"/>
              </w:rPr>
              <w:t>东部产业集聚区管委会1号楼1112</w:t>
            </w:r>
          </w:p>
        </w:tc>
        <w:tc>
          <w:tcPr>
            <w:tcW w:w="2170" w:type="dxa"/>
            <w:gridSpan w:val="2"/>
            <w:vAlign w:val="center"/>
          </w:tcPr>
          <w:p>
            <w:pPr>
              <w:jc w:val="center"/>
              <w:rPr>
                <w:rFonts w:ascii="宋体" w:hAnsi="宋体" w:cs="宋体"/>
                <w:sz w:val="24"/>
              </w:rPr>
            </w:pPr>
            <w:r>
              <w:rPr>
                <w:rFonts w:hint="eastAsia" w:ascii="宋体" w:hAnsi="宋体" w:cs="宋体"/>
                <w:sz w:val="24"/>
              </w:rPr>
              <w:t>82832129</w:t>
            </w:r>
          </w:p>
        </w:tc>
      </w:tr>
    </w:tbl>
    <w:p>
      <w:pPr>
        <w:rPr>
          <w:rFonts w:ascii="宋体" w:hAnsi="宋体" w:cs="宋体"/>
          <w:sz w:val="24"/>
        </w:rPr>
        <w:sectPr>
          <w:pgSz w:w="11906" w:h="16838"/>
          <w:pgMar w:top="1327" w:right="1797" w:bottom="1327" w:left="1740" w:header="851" w:footer="992" w:gutter="0"/>
          <w:cols w:space="720" w:num="1"/>
          <w:docGrid w:type="lines" w:linePitch="312" w:charSpace="0"/>
        </w:sectPr>
      </w:pPr>
    </w:p>
    <w:p>
      <w:pPr>
        <w:widowControl/>
        <w:jc w:val="left"/>
        <w:rPr>
          <w:rFonts w:ascii="仿宋" w:hAnsi="仿宋" w:eastAsia="仿宋"/>
          <w:sz w:val="32"/>
          <w:szCs w:val="32"/>
        </w:rPr>
      </w:pPr>
      <w:r>
        <w:rPr>
          <w:rFonts w:ascii="仿宋" w:hAnsi="仿宋" w:eastAsia="仿宋" w:cs="仿宋_GB2312"/>
          <w:color w:val="000000"/>
          <w:kern w:val="0"/>
          <w:sz w:val="32"/>
          <w:szCs w:val="32"/>
        </w:rPr>
        <w:t xml:space="preserve">附件 3 </w:t>
      </w:r>
    </w:p>
    <w:p>
      <w:pPr>
        <w:widowControl/>
        <w:jc w:val="center"/>
        <w:rPr>
          <w:rFonts w:ascii="宋体" w:hAnsi="宋体" w:cs="宋体"/>
          <w:color w:val="000000"/>
          <w:kern w:val="0"/>
          <w:sz w:val="44"/>
          <w:szCs w:val="44"/>
        </w:rPr>
      </w:pPr>
      <w:r>
        <w:rPr>
          <w:rFonts w:hint="eastAsia" w:ascii="宋体" w:hAnsi="宋体" w:cs="宋体"/>
          <w:color w:val="000000"/>
          <w:kern w:val="0"/>
          <w:sz w:val="44"/>
          <w:szCs w:val="44"/>
        </w:rPr>
        <w:t>网上书面审查操作手册</w:t>
      </w:r>
    </w:p>
    <w:p>
      <w:pPr>
        <w:widowControl/>
        <w:jc w:val="center"/>
        <w:rPr>
          <w:sz w:val="30"/>
          <w:szCs w:val="30"/>
        </w:rPr>
      </w:pPr>
    </w:p>
    <w:p>
      <w:pPr>
        <w:widowControl/>
        <w:ind w:firstLine="640" w:firstLineChars="20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 xml:space="preserve">1．企业登录登陆http://96309.zjhrss.gov.cn，点击“书面审查申报”，进入申报平台，输入用户名、密码（用户名为企业名称，密码默认为888888）。 </w:t>
      </w:r>
    </w:p>
    <w:p>
      <w:pPr>
        <w:widowControl/>
        <w:jc w:val="left"/>
        <w:rPr>
          <w:rFonts w:ascii="仿宋_GB2312" w:hAnsi="宋体" w:eastAsia="仿宋_GB2312" w:cs="仿宋_GB2312"/>
          <w:color w:val="000000"/>
          <w:kern w:val="0"/>
          <w:sz w:val="31"/>
          <w:szCs w:val="31"/>
        </w:rPr>
      </w:pPr>
      <w:r>
        <w:rPr>
          <w:rFonts w:hint="eastAsia" w:ascii="仿宋_GB2312" w:hAnsi="宋体" w:eastAsia="仿宋_GB2312" w:cs="仿宋_GB2312"/>
          <w:color w:val="000000"/>
          <w:kern w:val="0"/>
          <w:sz w:val="31"/>
          <w:szCs w:val="31"/>
        </w:rPr>
        <w:drawing>
          <wp:inline distT="0" distB="0" distL="0" distR="0">
            <wp:extent cx="5276850" cy="2571750"/>
            <wp:effectExtent l="19050" t="0" r="0" b="0"/>
            <wp:docPr id="1" name="图片 1" descr="15613404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61340481(1)"/>
                    <pic:cNvPicPr>
                      <a:picLocks noChangeAspect="1" noChangeArrowheads="1"/>
                    </pic:cNvPicPr>
                  </pic:nvPicPr>
                  <pic:blipFill>
                    <a:blip r:embed="rId10"/>
                    <a:srcRect/>
                    <a:stretch>
                      <a:fillRect/>
                    </a:stretch>
                  </pic:blipFill>
                  <pic:spPr>
                    <a:xfrm>
                      <a:off x="0" y="0"/>
                      <a:ext cx="5276850" cy="2571750"/>
                    </a:xfrm>
                    <a:prstGeom prst="rect">
                      <a:avLst/>
                    </a:prstGeom>
                    <a:noFill/>
                    <a:ln w="9525" cmpd="sng">
                      <a:noFill/>
                      <a:miter lim="800000"/>
                      <a:headEnd/>
                      <a:tailEnd/>
                    </a:ln>
                  </pic:spPr>
                </pic:pic>
              </a:graphicData>
            </a:graphic>
          </wp:inline>
        </w:drawing>
      </w:r>
    </w:p>
    <w:p>
      <w:pPr>
        <w:widowControl/>
        <w:jc w:val="center"/>
        <w:rPr>
          <w:rFonts w:ascii="仿宋_GB2312" w:hAnsi="宋体" w:eastAsia="仿宋_GB2312" w:cs="仿宋_GB2312"/>
          <w:color w:val="000000"/>
          <w:kern w:val="0"/>
          <w:sz w:val="31"/>
          <w:szCs w:val="31"/>
        </w:rPr>
      </w:pPr>
      <w:r>
        <w:rPr>
          <w:rFonts w:hint="eastAsia" w:ascii="仿宋_GB2312" w:hAnsi="宋体" w:eastAsia="仿宋_GB2312" w:cs="仿宋_GB2312"/>
          <w:color w:val="000000"/>
          <w:kern w:val="0"/>
          <w:sz w:val="31"/>
          <w:szCs w:val="31"/>
        </w:rPr>
        <w:drawing>
          <wp:inline distT="0" distB="0" distL="0" distR="0">
            <wp:extent cx="2914650" cy="2152650"/>
            <wp:effectExtent l="19050" t="0" r="0" b="0"/>
            <wp:docPr id="2" name="图片 2" descr="15613405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61340509(1)"/>
                    <pic:cNvPicPr>
                      <a:picLocks noChangeAspect="1" noChangeArrowheads="1"/>
                    </pic:cNvPicPr>
                  </pic:nvPicPr>
                  <pic:blipFill>
                    <a:blip r:embed="rId11"/>
                    <a:srcRect/>
                    <a:stretch>
                      <a:fillRect/>
                    </a:stretch>
                  </pic:blipFill>
                  <pic:spPr>
                    <a:xfrm>
                      <a:off x="0" y="0"/>
                      <a:ext cx="2914650" cy="2152650"/>
                    </a:xfrm>
                    <a:prstGeom prst="rect">
                      <a:avLst/>
                    </a:prstGeom>
                    <a:noFill/>
                    <a:ln w="9525" cmpd="sng">
                      <a:noFill/>
                      <a:miter lim="800000"/>
                      <a:headEnd/>
                      <a:tailEnd/>
                    </a:ln>
                  </pic:spPr>
                </pic:pic>
              </a:graphicData>
            </a:graphic>
          </wp:inline>
        </w:drawing>
      </w:r>
    </w:p>
    <w:p>
      <w:pPr>
        <w:widowControl/>
        <w:ind w:firstLine="640" w:firstLineChars="20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2．单位用户登录后，选择【书面审查申报】进行在线申报，如下图所示：进入“书面审查申报”页面，依次填写各项内容（显示红色的项目为必填项）。</w:t>
      </w:r>
    </w:p>
    <w:p>
      <w:pPr>
        <w:widowControl/>
        <w:jc w:val="left"/>
      </w:pPr>
      <w:r>
        <w:rPr>
          <w:color w:val="000000"/>
          <w:kern w:val="0"/>
          <w:sz w:val="18"/>
          <w:szCs w:val="18"/>
        </w:rPr>
        <w:t xml:space="preserve"> </w:t>
      </w:r>
      <w:r>
        <w:drawing>
          <wp:inline distT="0" distB="0" distL="0" distR="0">
            <wp:extent cx="5276850" cy="2105025"/>
            <wp:effectExtent l="19050" t="0" r="0" b="0"/>
            <wp:docPr id="3" name="图片 3" descr="15613405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61340543(1)"/>
                    <pic:cNvPicPr>
                      <a:picLocks noChangeAspect="1" noChangeArrowheads="1"/>
                    </pic:cNvPicPr>
                  </pic:nvPicPr>
                  <pic:blipFill>
                    <a:blip r:embed="rId12"/>
                    <a:srcRect/>
                    <a:stretch>
                      <a:fillRect/>
                    </a:stretch>
                  </pic:blipFill>
                  <pic:spPr>
                    <a:xfrm>
                      <a:off x="0" y="0"/>
                      <a:ext cx="5276850" cy="2105025"/>
                    </a:xfrm>
                    <a:prstGeom prst="rect">
                      <a:avLst/>
                    </a:prstGeom>
                    <a:noFill/>
                    <a:ln w="9525" cmpd="sng">
                      <a:noFill/>
                      <a:miter lim="800000"/>
                      <a:headEnd/>
                      <a:tailEnd/>
                    </a:ln>
                  </pic:spPr>
                </pic:pic>
              </a:graphicData>
            </a:graphic>
          </wp:inline>
        </w:drawing>
      </w:r>
    </w:p>
    <w:p>
      <w:pPr>
        <w:widowControl/>
        <w:ind w:firstLine="640" w:firstLineChars="20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 xml:space="preserve">3．信息填写完成后，可以进行【暂存草稿】操作，也可以直接进行【提交】业务人员审核，如下图所示: </w:t>
      </w:r>
    </w:p>
    <w:p>
      <w:pPr>
        <w:widowControl/>
        <w:jc w:val="left"/>
        <w:rPr>
          <w:rFonts w:ascii="仿宋_GB2312" w:hAnsi="宋体" w:eastAsia="仿宋_GB2312" w:cs="仿宋_GB2312"/>
          <w:color w:val="000000"/>
          <w:kern w:val="0"/>
          <w:sz w:val="31"/>
          <w:szCs w:val="31"/>
        </w:rPr>
      </w:pPr>
      <w:r>
        <w:rPr>
          <w:rFonts w:hint="eastAsia" w:ascii="仿宋_GB2312" w:hAnsi="宋体" w:eastAsia="仿宋_GB2312" w:cs="仿宋_GB2312"/>
          <w:color w:val="000000"/>
          <w:kern w:val="0"/>
          <w:sz w:val="31"/>
          <w:szCs w:val="31"/>
        </w:rPr>
        <w:drawing>
          <wp:inline distT="0" distB="0" distL="0" distR="0">
            <wp:extent cx="5276850" cy="2819400"/>
            <wp:effectExtent l="19050" t="0" r="0" b="0"/>
            <wp:docPr id="4" name="图片 4" descr="15613405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61340578(1)"/>
                    <pic:cNvPicPr>
                      <a:picLocks noChangeAspect="1" noChangeArrowheads="1"/>
                    </pic:cNvPicPr>
                  </pic:nvPicPr>
                  <pic:blipFill>
                    <a:blip r:embed="rId13"/>
                    <a:srcRect/>
                    <a:stretch>
                      <a:fillRect/>
                    </a:stretch>
                  </pic:blipFill>
                  <pic:spPr>
                    <a:xfrm>
                      <a:off x="0" y="0"/>
                      <a:ext cx="5276850" cy="2819400"/>
                    </a:xfrm>
                    <a:prstGeom prst="rect">
                      <a:avLst/>
                    </a:prstGeom>
                    <a:noFill/>
                    <a:ln w="9525" cmpd="sng">
                      <a:noFill/>
                      <a:miter lim="800000"/>
                      <a:headEnd/>
                      <a:tailEnd/>
                    </a:ln>
                  </pic:spPr>
                </pic:pic>
              </a:graphicData>
            </a:graphic>
          </wp:inline>
        </w:drawing>
      </w:r>
    </w:p>
    <w:p>
      <w:pPr>
        <w:widowControl/>
        <w:ind w:firstLine="640" w:firstLineChars="200"/>
        <w:jc w:val="left"/>
        <w:rPr>
          <w:rFonts w:ascii="仿宋" w:hAnsi="仿宋" w:eastAsia="仿宋" w:cs="仿宋_GB2312"/>
          <w:color w:val="000000"/>
          <w:kern w:val="0"/>
          <w:sz w:val="15"/>
          <w:szCs w:val="15"/>
        </w:rPr>
      </w:pPr>
      <w:r>
        <w:rPr>
          <w:rFonts w:hint="eastAsia" w:ascii="仿宋" w:hAnsi="仿宋" w:eastAsia="仿宋" w:cs="仿宋_GB2312"/>
          <w:color w:val="000000"/>
          <w:kern w:val="0"/>
          <w:sz w:val="32"/>
          <w:szCs w:val="32"/>
        </w:rPr>
        <w:t xml:space="preserve">4．企业可以进入浙江省劳动保障公共服务平台点击“书面审查进度查询”查看进度情况，也可以点击“信用等级查询”查询历年的诚信等级情况。 </w:t>
      </w:r>
    </w:p>
    <w:p>
      <w:pPr>
        <w:widowControl/>
        <w:ind w:firstLine="560" w:firstLineChars="200"/>
        <w:jc w:val="left"/>
        <w:rPr>
          <w:rFonts w:ascii="仿宋" w:hAnsi="仿宋" w:eastAsia="仿宋" w:cs="仿宋_GB2312"/>
          <w:color w:val="000000"/>
          <w:kern w:val="0"/>
          <w:sz w:val="28"/>
          <w:szCs w:val="28"/>
        </w:rPr>
      </w:pPr>
    </w:p>
    <w:p>
      <w:pPr>
        <w:spacing w:line="600" w:lineRule="exact"/>
        <w:ind w:firstLine="280" w:firstLineChars="100"/>
        <w:rPr>
          <w:rFonts w:ascii="黑体" w:hAnsi="黑体" w:eastAsia="黑体"/>
          <w:sz w:val="28"/>
          <w:szCs w:val="28"/>
        </w:rPr>
      </w:pPr>
      <w:r>
        <w:rPr>
          <w:rFonts w:hint="eastAsia" w:ascii="黑体" w:hAnsi="黑体" w:eastAsia="黑体"/>
          <w:sz w:val="28"/>
          <w:szCs w:val="28"/>
        </w:rPr>
        <w:t>信息公开选项：主动公开</w:t>
      </w:r>
    </w:p>
    <w:p>
      <w:pPr>
        <w:spacing w:line="80" w:lineRule="exact"/>
        <w:rPr>
          <w:rFonts w:ascii="仿宋_GB2312" w:eastAsia="仿宋_GB2312"/>
          <w:sz w:val="28"/>
          <w:szCs w:val="28"/>
          <w:u w:val="single"/>
        </w:rPr>
      </w:pPr>
      <w:r>
        <w:rPr>
          <w:rFonts w:hint="eastAsia" w:ascii="仿宋_GB2312" w:eastAsia="仿宋_GB2312"/>
          <w:sz w:val="28"/>
          <w:szCs w:val="28"/>
          <w:u w:val="single"/>
        </w:rPr>
        <w:t xml:space="preserve">                                                                </w:t>
      </w:r>
    </w:p>
    <w:p>
      <w:pPr>
        <w:spacing w:line="600" w:lineRule="exact"/>
        <w:ind w:firstLine="280" w:firstLineChars="100"/>
        <w:rPr>
          <w:rFonts w:ascii="仿宋" w:hAnsi="仿宋" w:eastAsia="仿宋"/>
          <w:sz w:val="28"/>
          <w:szCs w:val="28"/>
        </w:rPr>
      </w:pPr>
      <w:r>
        <w:rPr>
          <w:rFonts w:hint="eastAsia" w:ascii="仿宋" w:hAnsi="仿宋" w:eastAsia="仿宋"/>
          <w:sz w:val="28"/>
          <w:szCs w:val="28"/>
        </w:rPr>
        <w:t>抄送：台州市人力资源和社会保障局。</w:t>
      </w:r>
    </w:p>
    <w:p>
      <w:pPr>
        <w:spacing w:line="80" w:lineRule="exact"/>
        <w:rPr>
          <w:rFonts w:ascii="仿宋" w:hAnsi="仿宋" w:eastAsia="仿宋"/>
          <w:sz w:val="28"/>
          <w:szCs w:val="28"/>
          <w:u w:val="single"/>
        </w:rPr>
      </w:pPr>
      <w:r>
        <w:rPr>
          <w:rFonts w:hint="eastAsia" w:ascii="仿宋" w:hAnsi="仿宋" w:eastAsia="仿宋"/>
          <w:sz w:val="28"/>
          <w:szCs w:val="28"/>
          <w:u w:val="single"/>
        </w:rPr>
        <w:t xml:space="preserve">                                                                 </w:t>
      </w:r>
    </w:p>
    <w:p>
      <w:pPr>
        <w:spacing w:line="600" w:lineRule="exact"/>
        <w:ind w:firstLine="280" w:firstLineChars="100"/>
        <w:rPr>
          <w:rFonts w:ascii="仿宋" w:hAnsi="仿宋" w:eastAsia="仿宋"/>
          <w:sz w:val="28"/>
          <w:szCs w:val="28"/>
        </w:rPr>
      </w:pPr>
      <w:r>
        <w:rPr>
          <w:rFonts w:hint="eastAsia" w:ascii="仿宋" w:hAnsi="仿宋" w:eastAsia="仿宋"/>
          <w:sz w:val="28"/>
          <w:szCs w:val="28"/>
        </w:rPr>
        <w:t xml:space="preserve">温岭市人力资源和社会保障局办公室     </w:t>
      </w:r>
      <w:bookmarkStart w:id="0" w:name="_GoBack"/>
      <w:bookmarkEnd w:id="0"/>
      <w:r>
        <w:rPr>
          <w:rFonts w:hint="eastAsia" w:ascii="仿宋" w:hAnsi="仿宋" w:eastAsia="仿宋"/>
          <w:sz w:val="28"/>
          <w:szCs w:val="28"/>
        </w:rPr>
        <w:t>2019年6月28日印发</w:t>
      </w:r>
    </w:p>
    <w:p>
      <w:pPr>
        <w:spacing w:line="80" w:lineRule="exact"/>
      </w:pPr>
      <w:r>
        <w:rPr>
          <w:rFonts w:hint="eastAsia" w:ascii="仿宋_GB2312" w:eastAsia="仿宋_GB2312"/>
          <w:sz w:val="28"/>
          <w:szCs w:val="28"/>
          <w:u w:val="single"/>
        </w:rPr>
        <w:t xml:space="preserve">                                                              </w:t>
      </w:r>
    </w:p>
    <w:sectPr>
      <w:pgSz w:w="11906" w:h="16838"/>
      <w:pgMar w:top="1134" w:right="1797" w:bottom="1276"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10601030101010101"/>
    <w:charset w:val="86"/>
    <w:family w:val="roma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sz w:val="28"/>
        <w:szCs w:val="28"/>
      </w:rPr>
    </w:pP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w:t>
    </w:r>
    <w:r>
      <w:rPr>
        <w:sz w:val="28"/>
        <w:szCs w:val="28"/>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47D0D"/>
    <w:rsid w:val="00041435"/>
    <w:rsid w:val="000B5AC2"/>
    <w:rsid w:val="000C63A2"/>
    <w:rsid w:val="001D41AC"/>
    <w:rsid w:val="00274071"/>
    <w:rsid w:val="00277D2C"/>
    <w:rsid w:val="00290E3E"/>
    <w:rsid w:val="0029449C"/>
    <w:rsid w:val="002977A2"/>
    <w:rsid w:val="002E5F95"/>
    <w:rsid w:val="002F6264"/>
    <w:rsid w:val="00303C03"/>
    <w:rsid w:val="00305392"/>
    <w:rsid w:val="003307E4"/>
    <w:rsid w:val="003336DA"/>
    <w:rsid w:val="00374FF4"/>
    <w:rsid w:val="003B0490"/>
    <w:rsid w:val="003B6D19"/>
    <w:rsid w:val="003C4AE3"/>
    <w:rsid w:val="003E64BE"/>
    <w:rsid w:val="004058FF"/>
    <w:rsid w:val="00412F26"/>
    <w:rsid w:val="004B2D03"/>
    <w:rsid w:val="004C1D36"/>
    <w:rsid w:val="004E2D9E"/>
    <w:rsid w:val="005244E3"/>
    <w:rsid w:val="005B2FB5"/>
    <w:rsid w:val="005B6EB7"/>
    <w:rsid w:val="005E13D9"/>
    <w:rsid w:val="00680C59"/>
    <w:rsid w:val="006911DC"/>
    <w:rsid w:val="0069622F"/>
    <w:rsid w:val="006A6E46"/>
    <w:rsid w:val="006D6037"/>
    <w:rsid w:val="0070387A"/>
    <w:rsid w:val="00741937"/>
    <w:rsid w:val="007E3E06"/>
    <w:rsid w:val="007E475B"/>
    <w:rsid w:val="007E73A3"/>
    <w:rsid w:val="008125D4"/>
    <w:rsid w:val="00846A22"/>
    <w:rsid w:val="00847D0D"/>
    <w:rsid w:val="008D2E3B"/>
    <w:rsid w:val="008D4ABE"/>
    <w:rsid w:val="008F27D5"/>
    <w:rsid w:val="00900808"/>
    <w:rsid w:val="00921DAA"/>
    <w:rsid w:val="009350E9"/>
    <w:rsid w:val="0097447D"/>
    <w:rsid w:val="00980238"/>
    <w:rsid w:val="009C36EA"/>
    <w:rsid w:val="009C6E9F"/>
    <w:rsid w:val="00A53739"/>
    <w:rsid w:val="00AF5B83"/>
    <w:rsid w:val="00AF626C"/>
    <w:rsid w:val="00B05DC3"/>
    <w:rsid w:val="00B633AB"/>
    <w:rsid w:val="00B65718"/>
    <w:rsid w:val="00C0545D"/>
    <w:rsid w:val="00C262F6"/>
    <w:rsid w:val="00C4687C"/>
    <w:rsid w:val="00C73C3B"/>
    <w:rsid w:val="00C80DB2"/>
    <w:rsid w:val="00CA2792"/>
    <w:rsid w:val="00CB19B2"/>
    <w:rsid w:val="00D31265"/>
    <w:rsid w:val="00D65A86"/>
    <w:rsid w:val="00D9483C"/>
    <w:rsid w:val="00DE391E"/>
    <w:rsid w:val="00E31487"/>
    <w:rsid w:val="00EA1C43"/>
    <w:rsid w:val="00EB6177"/>
    <w:rsid w:val="00F21AF9"/>
    <w:rsid w:val="00F81E7B"/>
    <w:rsid w:val="00F914A7"/>
    <w:rsid w:val="01357048"/>
    <w:rsid w:val="01B66BE2"/>
    <w:rsid w:val="02394FAD"/>
    <w:rsid w:val="02FE32E0"/>
    <w:rsid w:val="035D053A"/>
    <w:rsid w:val="03B1461C"/>
    <w:rsid w:val="04500AA1"/>
    <w:rsid w:val="04AC43AE"/>
    <w:rsid w:val="051E33E8"/>
    <w:rsid w:val="066C6C4B"/>
    <w:rsid w:val="06A346F7"/>
    <w:rsid w:val="06D86482"/>
    <w:rsid w:val="075F460E"/>
    <w:rsid w:val="08245CED"/>
    <w:rsid w:val="09043811"/>
    <w:rsid w:val="093D503E"/>
    <w:rsid w:val="09D730AC"/>
    <w:rsid w:val="0A3344B8"/>
    <w:rsid w:val="0AA411D5"/>
    <w:rsid w:val="0AB05840"/>
    <w:rsid w:val="0AF14E4A"/>
    <w:rsid w:val="0B8C28B2"/>
    <w:rsid w:val="0C840AC6"/>
    <w:rsid w:val="0CAD322D"/>
    <w:rsid w:val="0CE975D3"/>
    <w:rsid w:val="0D4F1EE6"/>
    <w:rsid w:val="0DAA696C"/>
    <w:rsid w:val="0E1E1351"/>
    <w:rsid w:val="0E7153E1"/>
    <w:rsid w:val="0E7A34E1"/>
    <w:rsid w:val="0F0B7492"/>
    <w:rsid w:val="0F201287"/>
    <w:rsid w:val="0F716968"/>
    <w:rsid w:val="0F786C83"/>
    <w:rsid w:val="10AD4BEF"/>
    <w:rsid w:val="113978B2"/>
    <w:rsid w:val="11614474"/>
    <w:rsid w:val="11E2231F"/>
    <w:rsid w:val="12551580"/>
    <w:rsid w:val="1290036A"/>
    <w:rsid w:val="136174ED"/>
    <w:rsid w:val="1396518F"/>
    <w:rsid w:val="13E90607"/>
    <w:rsid w:val="157678B7"/>
    <w:rsid w:val="158459D0"/>
    <w:rsid w:val="15D56BB6"/>
    <w:rsid w:val="171D5B5E"/>
    <w:rsid w:val="175248C5"/>
    <w:rsid w:val="1786474D"/>
    <w:rsid w:val="188D1DC3"/>
    <w:rsid w:val="191F1174"/>
    <w:rsid w:val="19C41BCB"/>
    <w:rsid w:val="1AEC1AB5"/>
    <w:rsid w:val="1EEE34C3"/>
    <w:rsid w:val="1F83699B"/>
    <w:rsid w:val="2004409E"/>
    <w:rsid w:val="207C15FA"/>
    <w:rsid w:val="209469BB"/>
    <w:rsid w:val="20EA5092"/>
    <w:rsid w:val="219C66EA"/>
    <w:rsid w:val="21F976FA"/>
    <w:rsid w:val="233A5A6D"/>
    <w:rsid w:val="24DF72E7"/>
    <w:rsid w:val="25322CCF"/>
    <w:rsid w:val="25C22D49"/>
    <w:rsid w:val="2612445E"/>
    <w:rsid w:val="27103360"/>
    <w:rsid w:val="272D5E5B"/>
    <w:rsid w:val="280A27FE"/>
    <w:rsid w:val="2AD371F2"/>
    <w:rsid w:val="2B992DD6"/>
    <w:rsid w:val="2CA96832"/>
    <w:rsid w:val="2DED04C1"/>
    <w:rsid w:val="2ECC63CA"/>
    <w:rsid w:val="2F114157"/>
    <w:rsid w:val="2F513275"/>
    <w:rsid w:val="3027474D"/>
    <w:rsid w:val="31404252"/>
    <w:rsid w:val="31514016"/>
    <w:rsid w:val="32850937"/>
    <w:rsid w:val="32F362F8"/>
    <w:rsid w:val="33321F03"/>
    <w:rsid w:val="352604D7"/>
    <w:rsid w:val="35821D2E"/>
    <w:rsid w:val="36930261"/>
    <w:rsid w:val="36DB6654"/>
    <w:rsid w:val="36F76700"/>
    <w:rsid w:val="377061EC"/>
    <w:rsid w:val="389D65FD"/>
    <w:rsid w:val="39100CFB"/>
    <w:rsid w:val="39710296"/>
    <w:rsid w:val="398B5137"/>
    <w:rsid w:val="39BD3415"/>
    <w:rsid w:val="39DE66D1"/>
    <w:rsid w:val="3AF075A9"/>
    <w:rsid w:val="3AFB08BA"/>
    <w:rsid w:val="3BE95CBD"/>
    <w:rsid w:val="3C2C7C0C"/>
    <w:rsid w:val="3C7E66E3"/>
    <w:rsid w:val="3D453237"/>
    <w:rsid w:val="3D6F299C"/>
    <w:rsid w:val="3D8467E2"/>
    <w:rsid w:val="3D9647A1"/>
    <w:rsid w:val="3E19624F"/>
    <w:rsid w:val="3EA5474D"/>
    <w:rsid w:val="3F422BE8"/>
    <w:rsid w:val="40791FFA"/>
    <w:rsid w:val="40897B12"/>
    <w:rsid w:val="41C22B81"/>
    <w:rsid w:val="4308738D"/>
    <w:rsid w:val="432D6858"/>
    <w:rsid w:val="43913279"/>
    <w:rsid w:val="43BE1F24"/>
    <w:rsid w:val="43F36CBB"/>
    <w:rsid w:val="4415067A"/>
    <w:rsid w:val="44724C81"/>
    <w:rsid w:val="44AD505F"/>
    <w:rsid w:val="462D5671"/>
    <w:rsid w:val="466242F1"/>
    <w:rsid w:val="46C61237"/>
    <w:rsid w:val="47115535"/>
    <w:rsid w:val="47157BFB"/>
    <w:rsid w:val="476C1B82"/>
    <w:rsid w:val="48413B2F"/>
    <w:rsid w:val="495C6119"/>
    <w:rsid w:val="4A875761"/>
    <w:rsid w:val="4B9B7EA1"/>
    <w:rsid w:val="4BCC4D20"/>
    <w:rsid w:val="4E025E65"/>
    <w:rsid w:val="4E9D083D"/>
    <w:rsid w:val="4E9D497C"/>
    <w:rsid w:val="50A623D6"/>
    <w:rsid w:val="50AB6E56"/>
    <w:rsid w:val="50F53ECD"/>
    <w:rsid w:val="51672AE3"/>
    <w:rsid w:val="52100D97"/>
    <w:rsid w:val="539A1DD0"/>
    <w:rsid w:val="54633D91"/>
    <w:rsid w:val="55805F02"/>
    <w:rsid w:val="558B065D"/>
    <w:rsid w:val="559A55F5"/>
    <w:rsid w:val="55A33DBC"/>
    <w:rsid w:val="55B64B0C"/>
    <w:rsid w:val="564B21B7"/>
    <w:rsid w:val="56DE6780"/>
    <w:rsid w:val="571818CD"/>
    <w:rsid w:val="57BB03B5"/>
    <w:rsid w:val="58A12967"/>
    <w:rsid w:val="594C1F34"/>
    <w:rsid w:val="59955D0E"/>
    <w:rsid w:val="5B22381E"/>
    <w:rsid w:val="5BA065FB"/>
    <w:rsid w:val="5C93034B"/>
    <w:rsid w:val="5CAB2C8E"/>
    <w:rsid w:val="5D8F0BD1"/>
    <w:rsid w:val="5E1B01BB"/>
    <w:rsid w:val="5E3E05CB"/>
    <w:rsid w:val="5EB51D05"/>
    <w:rsid w:val="5FBC76FE"/>
    <w:rsid w:val="605C220F"/>
    <w:rsid w:val="60CA4A71"/>
    <w:rsid w:val="62F51239"/>
    <w:rsid w:val="637407BD"/>
    <w:rsid w:val="63D41D70"/>
    <w:rsid w:val="64775E9E"/>
    <w:rsid w:val="64C409FF"/>
    <w:rsid w:val="664D3795"/>
    <w:rsid w:val="667448A8"/>
    <w:rsid w:val="6742201F"/>
    <w:rsid w:val="68807088"/>
    <w:rsid w:val="6C77265E"/>
    <w:rsid w:val="6D1E3A69"/>
    <w:rsid w:val="6E222491"/>
    <w:rsid w:val="6E2632FC"/>
    <w:rsid w:val="6E8B0A02"/>
    <w:rsid w:val="70F40F88"/>
    <w:rsid w:val="723A591E"/>
    <w:rsid w:val="72C73A16"/>
    <w:rsid w:val="74347EE4"/>
    <w:rsid w:val="750829F1"/>
    <w:rsid w:val="75A2407B"/>
    <w:rsid w:val="761D5E56"/>
    <w:rsid w:val="77607BC6"/>
    <w:rsid w:val="78396C24"/>
    <w:rsid w:val="78847FCA"/>
    <w:rsid w:val="79806261"/>
    <w:rsid w:val="79BD6805"/>
    <w:rsid w:val="7AA4467C"/>
    <w:rsid w:val="7B961745"/>
    <w:rsid w:val="7C2F3A19"/>
    <w:rsid w:val="7CF8138B"/>
    <w:rsid w:val="7D065A30"/>
    <w:rsid w:val="7E646C6A"/>
    <w:rsid w:val="7EF16EDB"/>
    <w:rsid w:val="7F661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ind w:firstLine="562" w:firstLineChars="200"/>
    </w:pPr>
    <w:rPr>
      <w:rFonts w:ascii="宋体" w:hAnsi="宋体"/>
      <w:b/>
      <w:bCs/>
      <w:color w:val="000000"/>
      <w:kern w:val="0"/>
      <w:sz w:val="28"/>
    </w:rPr>
  </w:style>
  <w:style w:type="paragraph" w:styleId="4">
    <w:name w:val="Date"/>
    <w:basedOn w:val="1"/>
    <w:next w:val="1"/>
    <w:uiPriority w:val="0"/>
    <w:pPr>
      <w:ind w:left="100" w:leftChars="2500"/>
    </w:pPr>
  </w:style>
  <w:style w:type="paragraph" w:styleId="5">
    <w:name w:val="Body Text Indent 2"/>
    <w:basedOn w:val="1"/>
    <w:qFormat/>
    <w:uiPriority w:val="0"/>
    <w:pPr>
      <w:spacing w:line="520" w:lineRule="exact"/>
      <w:ind w:firstLine="928" w:firstLineChars="364"/>
    </w:pPr>
    <w:rPr>
      <w:rFonts w:ascii="仿宋_GB2312" w:hAnsi="宋体" w:eastAsia="仿宋_GB2312"/>
      <w:w w:val="80"/>
      <w:kern w:val="0"/>
      <w:sz w:val="32"/>
    </w:rPr>
  </w:style>
  <w:style w:type="paragraph" w:styleId="6">
    <w:name w:val="Balloon Text"/>
    <w:basedOn w:val="1"/>
    <w:link w:val="15"/>
    <w:qFormat/>
    <w:uiPriority w:val="0"/>
    <w:rPr>
      <w:sz w:val="18"/>
      <w:szCs w:val="18"/>
    </w:rPr>
  </w:style>
  <w:style w:type="paragraph" w:styleId="7">
    <w:name w:val="footer"/>
    <w:basedOn w:val="1"/>
    <w:qFormat/>
    <w:uiPriority w:val="0"/>
    <w:pPr>
      <w:tabs>
        <w:tab w:val="center" w:pos="4153"/>
        <w:tab w:val="right" w:pos="8306"/>
      </w:tabs>
      <w:snapToGrid w:val="0"/>
      <w:jc w:val="left"/>
    </w:pPr>
    <w:rPr>
      <w:rFonts w:eastAsia="方正仿宋简体"/>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page number"/>
    <w:basedOn w:val="12"/>
    <w:uiPriority w:val="0"/>
  </w:style>
  <w:style w:type="character" w:styleId="14">
    <w:name w:val="Hyperlink"/>
    <w:basedOn w:val="12"/>
    <w:uiPriority w:val="0"/>
    <w:rPr>
      <w:color w:val="0000FF"/>
      <w:u w:val="single"/>
    </w:rPr>
  </w:style>
  <w:style w:type="character" w:customStyle="1" w:styleId="15">
    <w:name w:val="批注框文本 Char"/>
    <w:basedOn w:val="12"/>
    <w:link w:val="6"/>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34"/>
    <customShpInfo spid="_x0000_s1026"/>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ldjcdd</Company>
  <Pages>10</Pages>
  <Words>872</Words>
  <Characters>4975</Characters>
  <Lines>41</Lines>
  <Paragraphs>11</Paragraphs>
  <TotalTime>2</TotalTime>
  <ScaleCrop>false</ScaleCrop>
  <LinksUpToDate>false</LinksUpToDate>
  <CharactersWithSpaces>5836</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2019-06-28T01:48:00Z</dcterms:created>
  <dc:creator>huangwei</dc:creator>
  <cp:lastModifiedBy>Administrator</cp:lastModifiedBy>
  <cp:lastPrinted>2019-06-28T01:47:00Z</cp:lastPrinted>
  <dcterms:modified xsi:type="dcterms:W3CDTF">2019-06-28T02:59:43Z</dcterms:modified>
  <dc:title>关于开展2010年度劳动保障书面审查的通知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