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C40F74" w:rsidRDefault="00C40F74">
      <w:pPr>
        <w:pStyle w:val="a4"/>
        <w:spacing w:before="10"/>
        <w:rPr>
          <w:b/>
          <w:sz w:val="23"/>
          <w:lang w:eastAsia="zh-CN"/>
        </w:rPr>
      </w:pPr>
    </w:p>
    <w:p w:rsidR="00C40F74" w:rsidRDefault="00C40F74">
      <w:pPr>
        <w:spacing w:before="1"/>
        <w:ind w:left="839"/>
        <w:rPr>
          <w:b/>
          <w:sz w:val="32"/>
          <w:lang w:eastAsia="zh-CN"/>
        </w:rPr>
      </w:pPr>
      <w:bookmarkStart w:id="0" w:name="_GoBack"/>
      <w:bookmarkEnd w:id="0"/>
    </w:p>
    <w:p w:rsidR="00C40F74" w:rsidRDefault="00C40F74">
      <w:pPr>
        <w:pStyle w:val="a4"/>
        <w:ind w:left="229"/>
        <w:rPr>
          <w:sz w:val="20"/>
        </w:rPr>
      </w:pPr>
    </w:p>
    <w:p w:rsidR="00C40F74" w:rsidRDefault="00C40F74">
      <w:pPr>
        <w:widowControl/>
        <w:autoSpaceDE/>
        <w:autoSpaceDN/>
        <w:jc w:val="center"/>
        <w:rPr>
          <w:rFonts w:ascii="等线" w:eastAsia="等线" w:hAnsi="等线"/>
          <w:b/>
          <w:bCs/>
          <w:color w:val="000000"/>
          <w:sz w:val="44"/>
          <w:szCs w:val="44"/>
          <w:lang w:eastAsia="zh-CN"/>
        </w:rPr>
      </w:pPr>
      <w:bookmarkStart w:id="1" w:name="四、综合素质笔试方案_"/>
      <w:bookmarkEnd w:id="1"/>
    </w:p>
    <w:p w:rsidR="00C40F74" w:rsidRDefault="00266B3D">
      <w:pPr>
        <w:widowControl/>
        <w:autoSpaceDE/>
        <w:autoSpaceDN/>
        <w:jc w:val="center"/>
        <w:rPr>
          <w:rFonts w:ascii="等线" w:eastAsia="等线" w:hAnsi="等线"/>
          <w:b/>
          <w:bCs/>
          <w:color w:val="000000"/>
          <w:sz w:val="44"/>
          <w:szCs w:val="44"/>
          <w:lang w:eastAsia="zh-CN"/>
        </w:rPr>
      </w:pPr>
      <w:r>
        <w:rPr>
          <w:rFonts w:ascii="等线" w:eastAsia="等线" w:hAnsi="等线" w:hint="eastAsia"/>
          <w:b/>
          <w:bCs/>
          <w:color w:val="000000"/>
          <w:sz w:val="44"/>
          <w:szCs w:val="44"/>
          <w:lang w:eastAsia="zh-CN"/>
        </w:rPr>
        <w:t>岗位与笔试试卷类型对照表</w:t>
      </w:r>
    </w:p>
    <w:p w:rsidR="00C40F74" w:rsidRDefault="00C40F74">
      <w:pPr>
        <w:pStyle w:val="a4"/>
        <w:rPr>
          <w:b/>
          <w:sz w:val="20"/>
          <w:lang w:eastAsia="zh-CN"/>
        </w:rPr>
      </w:pPr>
    </w:p>
    <w:p w:rsidR="00C40F74" w:rsidRDefault="00C40F74">
      <w:pPr>
        <w:pStyle w:val="a4"/>
        <w:spacing w:before="2"/>
        <w:rPr>
          <w:b/>
          <w:sz w:val="20"/>
          <w:lang w:eastAsia="zh-CN"/>
        </w:rPr>
      </w:pPr>
    </w:p>
    <w:tbl>
      <w:tblPr>
        <w:tblStyle w:val="TableNormal"/>
        <w:tblW w:w="1250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71"/>
        <w:gridCol w:w="1919"/>
        <w:gridCol w:w="5244"/>
        <w:gridCol w:w="3468"/>
      </w:tblGrid>
      <w:tr w:rsidR="00C40F74" w:rsidRPr="00EA2123" w:rsidTr="00EA2123">
        <w:trPr>
          <w:trHeight w:hRule="exact" w:val="1308"/>
          <w:jc w:val="center"/>
        </w:trPr>
        <w:tc>
          <w:tcPr>
            <w:tcW w:w="1871" w:type="dxa"/>
            <w:vAlign w:val="center"/>
          </w:tcPr>
          <w:p w:rsidR="00C40F74" w:rsidRPr="00EA2123" w:rsidRDefault="00266B3D">
            <w:pPr>
              <w:jc w:val="center"/>
              <w:rPr>
                <w:b/>
                <w:sz w:val="24"/>
                <w:szCs w:val="24"/>
                <w:lang w:eastAsia="zh-CN"/>
              </w:rPr>
            </w:pPr>
            <w:r w:rsidRPr="00EA2123">
              <w:rPr>
                <w:rFonts w:hint="eastAsia"/>
                <w:b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919" w:type="dxa"/>
            <w:vAlign w:val="center"/>
          </w:tcPr>
          <w:p w:rsidR="00C40F74" w:rsidRPr="00EA2123" w:rsidRDefault="00266B3D" w:rsidP="00EA2123">
            <w:pPr>
              <w:jc w:val="center"/>
              <w:rPr>
                <w:b/>
                <w:sz w:val="24"/>
                <w:szCs w:val="24"/>
                <w:lang w:eastAsia="zh-CN"/>
              </w:rPr>
            </w:pPr>
            <w:r w:rsidRPr="00EA2123">
              <w:rPr>
                <w:rFonts w:hint="eastAsia"/>
                <w:b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5244" w:type="dxa"/>
            <w:vAlign w:val="center"/>
          </w:tcPr>
          <w:p w:rsidR="00C40F74" w:rsidRPr="00EA2123" w:rsidRDefault="00266B3D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EA2123">
              <w:rPr>
                <w:b/>
                <w:sz w:val="24"/>
                <w:szCs w:val="24"/>
              </w:rPr>
              <w:t>试题方向</w:t>
            </w:r>
            <w:proofErr w:type="spellEnd"/>
          </w:p>
        </w:tc>
        <w:tc>
          <w:tcPr>
            <w:tcW w:w="3468" w:type="dxa"/>
            <w:vAlign w:val="center"/>
          </w:tcPr>
          <w:p w:rsidR="00C40F74" w:rsidRPr="00EA2123" w:rsidRDefault="00266B3D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EA2123">
              <w:rPr>
                <w:b/>
                <w:sz w:val="24"/>
                <w:szCs w:val="24"/>
              </w:rPr>
              <w:t>题型</w:t>
            </w:r>
            <w:proofErr w:type="spellEnd"/>
          </w:p>
        </w:tc>
      </w:tr>
      <w:tr w:rsidR="00C40F74" w:rsidRPr="00EA2123" w:rsidTr="00EA2123">
        <w:trPr>
          <w:trHeight w:hRule="exact" w:val="1308"/>
          <w:jc w:val="center"/>
        </w:trPr>
        <w:tc>
          <w:tcPr>
            <w:tcW w:w="1871" w:type="dxa"/>
            <w:vAlign w:val="center"/>
          </w:tcPr>
          <w:p w:rsidR="00C40F74" w:rsidRPr="00EA2123" w:rsidRDefault="00266B3D">
            <w:pPr>
              <w:jc w:val="center"/>
              <w:rPr>
                <w:sz w:val="24"/>
                <w:szCs w:val="24"/>
                <w:lang w:eastAsia="zh-CN"/>
              </w:rPr>
            </w:pPr>
            <w:r w:rsidRPr="00EA2123">
              <w:rPr>
                <w:rFonts w:hint="eastAsi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919" w:type="dxa"/>
            <w:vAlign w:val="center"/>
          </w:tcPr>
          <w:p w:rsidR="00C40F74" w:rsidRPr="00EA2123" w:rsidRDefault="00266B3D" w:rsidP="00EA2123">
            <w:pPr>
              <w:widowControl/>
              <w:jc w:val="center"/>
              <w:rPr>
                <w:sz w:val="24"/>
                <w:szCs w:val="24"/>
                <w:lang w:eastAsia="zh-CN"/>
              </w:rPr>
            </w:pPr>
            <w:r w:rsidRPr="00EA2123">
              <w:rPr>
                <w:rFonts w:hint="eastAsia"/>
                <w:sz w:val="24"/>
                <w:szCs w:val="24"/>
                <w:lang w:eastAsia="zh-CN"/>
              </w:rPr>
              <w:t>配网作业工</w:t>
            </w:r>
          </w:p>
        </w:tc>
        <w:tc>
          <w:tcPr>
            <w:tcW w:w="5244" w:type="dxa"/>
            <w:vAlign w:val="center"/>
          </w:tcPr>
          <w:p w:rsidR="00C40F74" w:rsidRPr="00EA2123" w:rsidRDefault="00266B3D">
            <w:pPr>
              <w:widowControl/>
              <w:rPr>
                <w:rFonts w:cs="Calibri"/>
                <w:color w:val="000000"/>
                <w:sz w:val="24"/>
                <w:szCs w:val="24"/>
                <w:lang w:eastAsia="zh-CN" w:bidi="ar"/>
              </w:rPr>
            </w:pPr>
            <w:r w:rsidRPr="00EA2123">
              <w:rPr>
                <w:rFonts w:cs="Calibri" w:hint="eastAsia"/>
                <w:color w:val="000000"/>
                <w:sz w:val="24"/>
                <w:szCs w:val="24"/>
                <w:lang w:eastAsia="zh-CN" w:bidi="ar"/>
              </w:rPr>
              <w:t>1</w:t>
            </w:r>
            <w:r w:rsidRPr="00EA2123">
              <w:rPr>
                <w:rFonts w:cs="Calibri" w:hint="eastAsia"/>
                <w:color w:val="000000"/>
                <w:sz w:val="24"/>
                <w:szCs w:val="24"/>
                <w:lang w:eastAsia="zh-CN" w:bidi="ar"/>
              </w:rPr>
              <w:t>、</w:t>
            </w:r>
            <w:r w:rsidRPr="00EA2123">
              <w:rPr>
                <w:rFonts w:cs="Calibri"/>
                <w:color w:val="000000"/>
                <w:sz w:val="24"/>
                <w:szCs w:val="24"/>
                <w:lang w:eastAsia="zh-CN" w:bidi="ar"/>
              </w:rPr>
              <w:t>电工专业基础知识、安全规程知识</w:t>
            </w:r>
            <w:r w:rsidRPr="00EA2123">
              <w:rPr>
                <w:rFonts w:cs="Calibri" w:hint="eastAsia"/>
                <w:color w:val="000000"/>
                <w:sz w:val="24"/>
                <w:szCs w:val="24"/>
                <w:lang w:eastAsia="zh-CN" w:bidi="ar"/>
              </w:rPr>
              <w:t>（参考</w:t>
            </w:r>
            <w:r w:rsidR="00DD55DB" w:rsidRPr="00EA2123">
              <w:rPr>
                <w:rFonts w:cs="Calibri" w:hint="eastAsia"/>
                <w:color w:val="000000"/>
                <w:sz w:val="24"/>
                <w:szCs w:val="24"/>
                <w:lang w:eastAsia="zh-CN" w:bidi="ar"/>
              </w:rPr>
              <w:t>电力安全工作规程</w:t>
            </w:r>
            <w:r w:rsidRPr="00EA2123">
              <w:rPr>
                <w:rFonts w:hint="eastAsia"/>
                <w:sz w:val="24"/>
                <w:szCs w:val="24"/>
                <w:lang w:eastAsia="zh-CN"/>
              </w:rPr>
              <w:t>1-6</w:t>
            </w:r>
            <w:r w:rsidR="008A75D3" w:rsidRPr="00EA2123">
              <w:rPr>
                <w:rFonts w:hint="eastAsia"/>
                <w:sz w:val="24"/>
                <w:szCs w:val="24"/>
                <w:lang w:eastAsia="zh-CN"/>
              </w:rPr>
              <w:t>、</w:t>
            </w:r>
            <w:r w:rsidRPr="00EA2123">
              <w:rPr>
                <w:rFonts w:hint="eastAsia"/>
                <w:sz w:val="24"/>
                <w:szCs w:val="24"/>
                <w:lang w:eastAsia="zh-CN"/>
              </w:rPr>
              <w:t>8</w:t>
            </w:r>
            <w:r w:rsidR="008A75D3" w:rsidRPr="00EA2123">
              <w:rPr>
                <w:rFonts w:hint="eastAsia"/>
                <w:sz w:val="24"/>
                <w:szCs w:val="24"/>
                <w:lang w:eastAsia="zh-CN"/>
              </w:rPr>
              <w:t>、</w:t>
            </w:r>
            <w:r w:rsidRPr="00EA2123">
              <w:rPr>
                <w:rFonts w:hint="eastAsia"/>
                <w:sz w:val="24"/>
                <w:szCs w:val="24"/>
                <w:lang w:eastAsia="zh-CN"/>
              </w:rPr>
              <w:t>10</w:t>
            </w:r>
            <w:r w:rsidR="008A75D3" w:rsidRPr="00EA2123">
              <w:rPr>
                <w:rFonts w:hint="eastAsia"/>
                <w:sz w:val="24"/>
                <w:szCs w:val="24"/>
                <w:lang w:eastAsia="zh-CN"/>
              </w:rPr>
              <w:t>、</w:t>
            </w:r>
            <w:r w:rsidRPr="00EA2123">
              <w:rPr>
                <w:rFonts w:hint="eastAsia"/>
                <w:sz w:val="24"/>
                <w:szCs w:val="24"/>
                <w:lang w:eastAsia="zh-CN"/>
              </w:rPr>
              <w:t>18</w:t>
            </w:r>
            <w:r w:rsidR="008A75D3" w:rsidRPr="00EA2123">
              <w:rPr>
                <w:rFonts w:hint="eastAsia"/>
                <w:sz w:val="24"/>
                <w:szCs w:val="24"/>
                <w:lang w:eastAsia="zh-CN"/>
              </w:rPr>
              <w:t>、</w:t>
            </w:r>
            <w:r w:rsidRPr="00EA2123">
              <w:rPr>
                <w:rFonts w:hint="eastAsia"/>
                <w:sz w:val="24"/>
                <w:szCs w:val="24"/>
                <w:lang w:eastAsia="zh-CN"/>
              </w:rPr>
              <w:t>19</w:t>
            </w:r>
            <w:r w:rsidR="00DD55DB" w:rsidRPr="00EA2123">
              <w:rPr>
                <w:rFonts w:hint="eastAsia"/>
                <w:sz w:val="24"/>
                <w:szCs w:val="24"/>
                <w:lang w:eastAsia="zh-CN"/>
              </w:rPr>
              <w:t>及</w:t>
            </w:r>
            <w:r w:rsidRPr="00EA2123">
              <w:rPr>
                <w:rFonts w:hint="eastAsia"/>
                <w:sz w:val="24"/>
                <w:szCs w:val="24"/>
                <w:lang w:eastAsia="zh-CN"/>
              </w:rPr>
              <w:t>附</w:t>
            </w:r>
            <w:r w:rsidRPr="00EA2123">
              <w:rPr>
                <w:rFonts w:hint="eastAsia"/>
                <w:sz w:val="24"/>
                <w:szCs w:val="24"/>
                <w:lang w:eastAsia="zh-CN"/>
              </w:rPr>
              <w:t>录</w:t>
            </w:r>
            <w:r w:rsidR="00DD55DB" w:rsidRPr="00EA2123">
              <w:rPr>
                <w:sz w:val="24"/>
                <w:szCs w:val="24"/>
                <w:lang w:eastAsia="zh-CN"/>
              </w:rPr>
              <w:t>A</w:t>
            </w:r>
            <w:r w:rsidR="00DD55DB" w:rsidRPr="00EA2123">
              <w:rPr>
                <w:rFonts w:hint="eastAsia"/>
                <w:sz w:val="24"/>
                <w:szCs w:val="24"/>
                <w:lang w:eastAsia="zh-CN"/>
              </w:rPr>
              <w:t>、</w:t>
            </w:r>
            <w:r w:rsidR="00DD55DB" w:rsidRPr="00EA2123">
              <w:rPr>
                <w:sz w:val="24"/>
                <w:szCs w:val="24"/>
                <w:lang w:eastAsia="zh-CN"/>
              </w:rPr>
              <w:t>D</w:t>
            </w:r>
            <w:r w:rsidR="00DD55DB" w:rsidRPr="00EA2123">
              <w:rPr>
                <w:rFonts w:hint="eastAsia"/>
                <w:sz w:val="24"/>
                <w:szCs w:val="24"/>
                <w:lang w:eastAsia="zh-CN"/>
              </w:rPr>
              <w:t>、</w:t>
            </w:r>
            <w:r w:rsidR="00DD55DB" w:rsidRPr="00EA2123">
              <w:rPr>
                <w:sz w:val="24"/>
                <w:szCs w:val="24"/>
                <w:lang w:eastAsia="zh-CN"/>
              </w:rPr>
              <w:t>J</w:t>
            </w:r>
            <w:r w:rsidRPr="00EA2123"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  <w:p w:rsidR="00C40F74" w:rsidRPr="00EA2123" w:rsidRDefault="00266B3D">
            <w:pPr>
              <w:widowControl/>
              <w:rPr>
                <w:sz w:val="24"/>
                <w:szCs w:val="24"/>
                <w:lang w:eastAsia="zh-CN"/>
              </w:rPr>
            </w:pPr>
            <w:r w:rsidRPr="00EA2123">
              <w:rPr>
                <w:rFonts w:cs="Calibri" w:hint="eastAsia"/>
                <w:color w:val="000000"/>
                <w:sz w:val="24"/>
                <w:szCs w:val="24"/>
                <w:lang w:eastAsia="zh-CN" w:bidi="ar"/>
              </w:rPr>
              <w:t>2</w:t>
            </w:r>
            <w:r w:rsidRPr="00EA2123">
              <w:rPr>
                <w:rFonts w:cs="Calibri" w:hint="eastAsia"/>
                <w:color w:val="000000"/>
                <w:sz w:val="24"/>
                <w:szCs w:val="24"/>
                <w:lang w:eastAsia="zh-CN" w:bidi="ar"/>
              </w:rPr>
              <w:t>、逻辑综合能力知识（常识判断、数量关系、言语理解与表达、材料分析写作等）</w:t>
            </w:r>
          </w:p>
        </w:tc>
        <w:tc>
          <w:tcPr>
            <w:tcW w:w="3468" w:type="dxa"/>
            <w:vAlign w:val="center"/>
          </w:tcPr>
          <w:p w:rsidR="00C40F74" w:rsidRPr="00EA2123" w:rsidRDefault="00266B3D">
            <w:pPr>
              <w:jc w:val="center"/>
              <w:rPr>
                <w:sz w:val="24"/>
                <w:szCs w:val="24"/>
                <w:lang w:eastAsia="zh-CN"/>
              </w:rPr>
            </w:pPr>
            <w:r w:rsidRPr="00EA2123">
              <w:rPr>
                <w:rFonts w:hint="eastAsia"/>
                <w:sz w:val="24"/>
                <w:szCs w:val="24"/>
                <w:lang w:eastAsia="zh-CN"/>
              </w:rPr>
              <w:t>判断题、</w:t>
            </w:r>
            <w:r w:rsidRPr="00EA2123">
              <w:rPr>
                <w:sz w:val="24"/>
                <w:szCs w:val="24"/>
                <w:lang w:eastAsia="zh-CN"/>
              </w:rPr>
              <w:t>选择题、</w:t>
            </w:r>
            <w:r w:rsidRPr="00EA2123">
              <w:rPr>
                <w:rFonts w:hint="eastAsia"/>
                <w:sz w:val="24"/>
                <w:szCs w:val="24"/>
                <w:lang w:eastAsia="zh-CN"/>
              </w:rPr>
              <w:t>论述写作题</w:t>
            </w:r>
          </w:p>
        </w:tc>
      </w:tr>
      <w:tr w:rsidR="00C40F74" w:rsidRPr="00EA2123" w:rsidTr="00EA2123">
        <w:trPr>
          <w:trHeight w:hRule="exact" w:val="1796"/>
          <w:jc w:val="center"/>
        </w:trPr>
        <w:tc>
          <w:tcPr>
            <w:tcW w:w="1871" w:type="dxa"/>
            <w:vAlign w:val="center"/>
          </w:tcPr>
          <w:p w:rsidR="00C40F74" w:rsidRPr="00EA2123" w:rsidRDefault="00266B3D">
            <w:pPr>
              <w:jc w:val="center"/>
              <w:rPr>
                <w:sz w:val="24"/>
                <w:szCs w:val="24"/>
                <w:lang w:eastAsia="zh-CN"/>
              </w:rPr>
            </w:pPr>
            <w:r w:rsidRPr="00EA2123">
              <w:rPr>
                <w:rFonts w:hint="eastAsi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919" w:type="dxa"/>
            <w:vAlign w:val="center"/>
          </w:tcPr>
          <w:p w:rsidR="00C40F74" w:rsidRPr="00EA2123" w:rsidRDefault="00266B3D" w:rsidP="00EA2123">
            <w:pPr>
              <w:widowControl/>
              <w:jc w:val="center"/>
              <w:rPr>
                <w:sz w:val="24"/>
                <w:szCs w:val="24"/>
                <w:lang w:eastAsia="zh-CN"/>
              </w:rPr>
            </w:pPr>
            <w:r w:rsidRPr="00EA2123">
              <w:rPr>
                <w:rFonts w:hint="eastAsia"/>
                <w:sz w:val="24"/>
                <w:szCs w:val="24"/>
                <w:lang w:eastAsia="zh-CN"/>
              </w:rPr>
              <w:t>外线作业工</w:t>
            </w:r>
          </w:p>
        </w:tc>
        <w:tc>
          <w:tcPr>
            <w:tcW w:w="5244" w:type="dxa"/>
            <w:vAlign w:val="center"/>
          </w:tcPr>
          <w:p w:rsidR="00C40F74" w:rsidRPr="00EA2123" w:rsidRDefault="00266B3D">
            <w:pPr>
              <w:widowControl/>
              <w:rPr>
                <w:rFonts w:cs="Calibri"/>
                <w:color w:val="000000"/>
                <w:sz w:val="24"/>
                <w:szCs w:val="24"/>
                <w:lang w:eastAsia="zh-CN" w:bidi="ar"/>
              </w:rPr>
            </w:pPr>
            <w:r w:rsidRPr="00EA2123">
              <w:rPr>
                <w:rFonts w:cs="Calibri" w:hint="eastAsia"/>
                <w:color w:val="000000"/>
                <w:sz w:val="24"/>
                <w:szCs w:val="24"/>
                <w:lang w:eastAsia="zh-CN" w:bidi="ar"/>
              </w:rPr>
              <w:t>1</w:t>
            </w:r>
            <w:r w:rsidRPr="00EA2123">
              <w:rPr>
                <w:rFonts w:cs="Calibri" w:hint="eastAsia"/>
                <w:color w:val="000000"/>
                <w:sz w:val="24"/>
                <w:szCs w:val="24"/>
                <w:lang w:eastAsia="zh-CN" w:bidi="ar"/>
              </w:rPr>
              <w:t>、</w:t>
            </w:r>
            <w:r w:rsidRPr="00EA2123">
              <w:rPr>
                <w:rFonts w:cs="Calibri"/>
                <w:color w:val="000000"/>
                <w:sz w:val="24"/>
                <w:szCs w:val="24"/>
                <w:lang w:eastAsia="zh-CN" w:bidi="ar"/>
              </w:rPr>
              <w:t>电工专业基础知识、安全规程知识</w:t>
            </w:r>
            <w:r w:rsidRPr="00EA2123">
              <w:rPr>
                <w:rFonts w:cs="Calibri" w:hint="eastAsia"/>
                <w:color w:val="000000"/>
                <w:sz w:val="24"/>
                <w:szCs w:val="24"/>
                <w:lang w:eastAsia="zh-CN" w:bidi="ar"/>
              </w:rPr>
              <w:t>（</w:t>
            </w:r>
            <w:r w:rsidR="00DD55DB" w:rsidRPr="00EA2123">
              <w:rPr>
                <w:rFonts w:cs="Calibri" w:hint="eastAsia"/>
                <w:color w:val="000000"/>
                <w:sz w:val="24"/>
                <w:szCs w:val="24"/>
                <w:lang w:eastAsia="zh-CN" w:bidi="ar"/>
              </w:rPr>
              <w:t>参考电力安全工作规程</w:t>
            </w:r>
            <w:r w:rsidRPr="00EA2123">
              <w:rPr>
                <w:rFonts w:hint="eastAsia"/>
                <w:sz w:val="24"/>
                <w:szCs w:val="24"/>
                <w:lang w:eastAsia="zh-CN"/>
              </w:rPr>
              <w:t>1-10</w:t>
            </w:r>
            <w:r w:rsidR="00DD55DB" w:rsidRPr="00EA2123">
              <w:rPr>
                <w:rFonts w:hint="eastAsia"/>
                <w:sz w:val="24"/>
                <w:szCs w:val="24"/>
                <w:lang w:eastAsia="zh-CN"/>
              </w:rPr>
              <w:t>、</w:t>
            </w:r>
            <w:r w:rsidRPr="00EA2123">
              <w:rPr>
                <w:rFonts w:hint="eastAsia"/>
                <w:sz w:val="24"/>
                <w:szCs w:val="24"/>
                <w:lang w:eastAsia="zh-CN"/>
              </w:rPr>
              <w:t>14</w:t>
            </w:r>
            <w:r w:rsidR="00DD55DB" w:rsidRPr="00EA2123">
              <w:rPr>
                <w:rFonts w:hint="eastAsia"/>
                <w:sz w:val="24"/>
                <w:szCs w:val="24"/>
                <w:lang w:eastAsia="zh-CN"/>
              </w:rPr>
              <w:t>、</w:t>
            </w:r>
            <w:r w:rsidRPr="00EA2123">
              <w:rPr>
                <w:rFonts w:hint="eastAsia"/>
                <w:sz w:val="24"/>
                <w:szCs w:val="24"/>
                <w:lang w:eastAsia="zh-CN"/>
              </w:rPr>
              <w:t>16</w:t>
            </w:r>
            <w:r w:rsidR="00DD55DB" w:rsidRPr="00EA2123">
              <w:rPr>
                <w:rFonts w:hint="eastAsia"/>
                <w:sz w:val="24"/>
                <w:szCs w:val="24"/>
                <w:lang w:eastAsia="zh-CN"/>
              </w:rPr>
              <w:t>、</w:t>
            </w:r>
            <w:r w:rsidRPr="00EA2123">
              <w:rPr>
                <w:rFonts w:hint="eastAsia"/>
                <w:sz w:val="24"/>
                <w:szCs w:val="24"/>
                <w:lang w:eastAsia="zh-CN"/>
              </w:rPr>
              <w:t>18</w:t>
            </w:r>
            <w:r w:rsidR="00DD55DB" w:rsidRPr="00EA2123">
              <w:rPr>
                <w:rFonts w:hint="eastAsia"/>
                <w:sz w:val="24"/>
                <w:szCs w:val="24"/>
                <w:lang w:eastAsia="zh-CN"/>
              </w:rPr>
              <w:t>、</w:t>
            </w:r>
            <w:r w:rsidRPr="00EA2123">
              <w:rPr>
                <w:rFonts w:hint="eastAsia"/>
                <w:sz w:val="24"/>
                <w:szCs w:val="24"/>
                <w:lang w:eastAsia="zh-CN"/>
              </w:rPr>
              <w:t>19</w:t>
            </w:r>
            <w:r w:rsidR="00DD55DB" w:rsidRPr="00EA2123">
              <w:rPr>
                <w:rFonts w:hint="eastAsia"/>
                <w:sz w:val="24"/>
                <w:szCs w:val="24"/>
                <w:lang w:eastAsia="zh-CN"/>
              </w:rPr>
              <w:t>及</w:t>
            </w:r>
            <w:r w:rsidRPr="00EA2123">
              <w:rPr>
                <w:rFonts w:hint="eastAsia"/>
                <w:sz w:val="24"/>
                <w:szCs w:val="24"/>
                <w:lang w:eastAsia="zh-CN"/>
              </w:rPr>
              <w:t>附</w:t>
            </w:r>
            <w:r w:rsidRPr="00EA2123">
              <w:rPr>
                <w:rFonts w:hint="eastAsia"/>
                <w:sz w:val="24"/>
                <w:szCs w:val="24"/>
                <w:lang w:eastAsia="zh-CN"/>
              </w:rPr>
              <w:t>录</w:t>
            </w:r>
            <w:r w:rsidR="00DD55DB" w:rsidRPr="00EA2123">
              <w:rPr>
                <w:sz w:val="24"/>
                <w:szCs w:val="24"/>
                <w:lang w:eastAsia="zh-CN"/>
              </w:rPr>
              <w:t>A</w:t>
            </w:r>
            <w:r w:rsidR="008A75D3" w:rsidRPr="00EA2123">
              <w:rPr>
                <w:rFonts w:hint="eastAsia"/>
                <w:sz w:val="24"/>
                <w:szCs w:val="24"/>
                <w:lang w:eastAsia="zh-CN"/>
              </w:rPr>
              <w:t>、</w:t>
            </w:r>
            <w:r w:rsidR="00DD55DB" w:rsidRPr="00EA2123">
              <w:rPr>
                <w:sz w:val="24"/>
                <w:szCs w:val="24"/>
                <w:lang w:eastAsia="zh-CN"/>
              </w:rPr>
              <w:t>B</w:t>
            </w:r>
            <w:r w:rsidR="008A75D3" w:rsidRPr="00EA2123">
              <w:rPr>
                <w:rFonts w:hint="eastAsia"/>
                <w:sz w:val="24"/>
                <w:szCs w:val="24"/>
                <w:lang w:eastAsia="zh-CN"/>
              </w:rPr>
              <w:t>、</w:t>
            </w:r>
            <w:r w:rsidR="00DD55DB" w:rsidRPr="00EA2123">
              <w:rPr>
                <w:sz w:val="24"/>
                <w:szCs w:val="24"/>
                <w:lang w:eastAsia="zh-CN"/>
              </w:rPr>
              <w:t>C</w:t>
            </w:r>
            <w:r w:rsidRPr="00EA2123"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  <w:p w:rsidR="00C40F74" w:rsidRPr="00EA2123" w:rsidRDefault="00266B3D">
            <w:pPr>
              <w:widowControl/>
              <w:rPr>
                <w:sz w:val="24"/>
                <w:szCs w:val="24"/>
                <w:lang w:eastAsia="zh-CN"/>
              </w:rPr>
            </w:pPr>
            <w:r w:rsidRPr="00EA2123">
              <w:rPr>
                <w:rFonts w:cs="Calibri" w:hint="eastAsia"/>
                <w:color w:val="000000"/>
                <w:sz w:val="24"/>
                <w:szCs w:val="24"/>
                <w:lang w:eastAsia="zh-CN" w:bidi="ar"/>
              </w:rPr>
              <w:t>2</w:t>
            </w:r>
            <w:r w:rsidRPr="00EA2123">
              <w:rPr>
                <w:rFonts w:cs="Calibri" w:hint="eastAsia"/>
                <w:color w:val="000000"/>
                <w:sz w:val="24"/>
                <w:szCs w:val="24"/>
                <w:lang w:eastAsia="zh-CN" w:bidi="ar"/>
              </w:rPr>
              <w:t>、逻辑综合能力知识（常识判断、数量关系、言语理解与表达、材料分析写作等）</w:t>
            </w:r>
          </w:p>
        </w:tc>
        <w:tc>
          <w:tcPr>
            <w:tcW w:w="3468" w:type="dxa"/>
            <w:vAlign w:val="center"/>
          </w:tcPr>
          <w:p w:rsidR="00C40F74" w:rsidRPr="00EA2123" w:rsidRDefault="00266B3D">
            <w:pPr>
              <w:jc w:val="center"/>
              <w:rPr>
                <w:sz w:val="24"/>
                <w:szCs w:val="24"/>
                <w:lang w:eastAsia="zh-CN"/>
              </w:rPr>
            </w:pPr>
            <w:r w:rsidRPr="00EA2123">
              <w:rPr>
                <w:rFonts w:hint="eastAsia"/>
                <w:sz w:val="24"/>
                <w:szCs w:val="24"/>
                <w:lang w:eastAsia="zh-CN"/>
              </w:rPr>
              <w:t>判断题、</w:t>
            </w:r>
            <w:r w:rsidRPr="00EA2123">
              <w:rPr>
                <w:sz w:val="24"/>
                <w:szCs w:val="24"/>
                <w:lang w:eastAsia="zh-CN"/>
              </w:rPr>
              <w:t>选择题、</w:t>
            </w:r>
            <w:r w:rsidRPr="00EA2123">
              <w:rPr>
                <w:rFonts w:hint="eastAsia"/>
                <w:sz w:val="24"/>
                <w:szCs w:val="24"/>
                <w:lang w:eastAsia="zh-CN"/>
              </w:rPr>
              <w:t>论述写作题</w:t>
            </w:r>
          </w:p>
        </w:tc>
      </w:tr>
      <w:tr w:rsidR="00C40F74" w:rsidRPr="00EA2123" w:rsidTr="00EA2123">
        <w:trPr>
          <w:trHeight w:val="1015"/>
          <w:jc w:val="center"/>
        </w:trPr>
        <w:tc>
          <w:tcPr>
            <w:tcW w:w="1871" w:type="dxa"/>
            <w:vAlign w:val="center"/>
          </w:tcPr>
          <w:p w:rsidR="00C40F74" w:rsidRPr="00EA2123" w:rsidRDefault="00266B3D">
            <w:pPr>
              <w:pStyle w:val="TableParagraph"/>
              <w:spacing w:before="140"/>
              <w:ind w:left="156" w:right="156"/>
              <w:jc w:val="center"/>
              <w:rPr>
                <w:sz w:val="24"/>
                <w:szCs w:val="24"/>
                <w:lang w:eastAsia="zh-CN"/>
              </w:rPr>
            </w:pPr>
            <w:r w:rsidRPr="00EA2123">
              <w:rPr>
                <w:rFonts w:hint="eastAsia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919" w:type="dxa"/>
            <w:vAlign w:val="center"/>
          </w:tcPr>
          <w:p w:rsidR="00C40F74" w:rsidRPr="00EA2123" w:rsidRDefault="00266B3D" w:rsidP="00EA2123"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  <w:r w:rsidRPr="00EA2123">
              <w:rPr>
                <w:rFonts w:cs="Calibri"/>
                <w:color w:val="000000"/>
                <w:sz w:val="24"/>
                <w:szCs w:val="24"/>
                <w:lang w:eastAsia="zh-CN" w:bidi="ar"/>
              </w:rPr>
              <w:t>光伏运营工</w:t>
            </w:r>
            <w:r w:rsidRPr="00EA2123">
              <w:rPr>
                <w:rFonts w:cs="Calibri"/>
                <w:color w:val="000000"/>
                <w:sz w:val="24"/>
                <w:szCs w:val="24"/>
                <w:lang w:eastAsia="zh-CN" w:bidi="ar"/>
              </w:rPr>
              <w:t>/</w:t>
            </w:r>
            <w:r w:rsidRPr="00EA2123">
              <w:rPr>
                <w:rFonts w:cs="Calibri"/>
                <w:color w:val="000000"/>
                <w:sz w:val="24"/>
                <w:szCs w:val="24"/>
                <w:lang w:eastAsia="zh-CN" w:bidi="ar"/>
              </w:rPr>
              <w:t>电气设计员</w:t>
            </w:r>
          </w:p>
        </w:tc>
        <w:tc>
          <w:tcPr>
            <w:tcW w:w="5244" w:type="dxa"/>
            <w:vAlign w:val="center"/>
          </w:tcPr>
          <w:p w:rsidR="00C40F74" w:rsidRPr="00EA2123" w:rsidRDefault="00266B3D">
            <w:pPr>
              <w:widowControl/>
              <w:rPr>
                <w:rFonts w:cs="Calibri"/>
                <w:color w:val="000000"/>
                <w:sz w:val="24"/>
                <w:szCs w:val="24"/>
                <w:lang w:eastAsia="zh-CN" w:bidi="ar"/>
              </w:rPr>
            </w:pPr>
            <w:r w:rsidRPr="00EA2123">
              <w:rPr>
                <w:rFonts w:cs="Calibri"/>
                <w:color w:val="000000"/>
                <w:sz w:val="24"/>
                <w:szCs w:val="24"/>
                <w:lang w:eastAsia="zh-CN" w:bidi="ar"/>
              </w:rPr>
              <w:t>笔试内容以逻辑综合能力知识为主，电工专业基础知识为辅；</w:t>
            </w:r>
          </w:p>
        </w:tc>
        <w:tc>
          <w:tcPr>
            <w:tcW w:w="3468" w:type="dxa"/>
            <w:vAlign w:val="center"/>
          </w:tcPr>
          <w:p w:rsidR="00C40F74" w:rsidRPr="00EA2123" w:rsidRDefault="00266B3D">
            <w:pPr>
              <w:jc w:val="center"/>
              <w:rPr>
                <w:sz w:val="24"/>
                <w:szCs w:val="24"/>
                <w:lang w:eastAsia="zh-CN"/>
              </w:rPr>
            </w:pPr>
            <w:r w:rsidRPr="00EA2123">
              <w:rPr>
                <w:rFonts w:hint="eastAsia"/>
                <w:sz w:val="24"/>
                <w:szCs w:val="24"/>
                <w:lang w:eastAsia="zh-CN"/>
              </w:rPr>
              <w:t>判断题、</w:t>
            </w:r>
            <w:r w:rsidRPr="00EA2123">
              <w:rPr>
                <w:sz w:val="24"/>
                <w:szCs w:val="24"/>
                <w:lang w:eastAsia="zh-CN"/>
              </w:rPr>
              <w:t>选择题、</w:t>
            </w:r>
            <w:r w:rsidRPr="00EA2123">
              <w:rPr>
                <w:rFonts w:hint="eastAsia"/>
                <w:sz w:val="24"/>
                <w:szCs w:val="24"/>
                <w:lang w:eastAsia="zh-CN"/>
              </w:rPr>
              <w:t>论述写作题</w:t>
            </w:r>
          </w:p>
        </w:tc>
      </w:tr>
      <w:tr w:rsidR="00C40F74" w:rsidRPr="00EA2123" w:rsidTr="00EA2123">
        <w:trPr>
          <w:trHeight w:val="1008"/>
          <w:jc w:val="center"/>
        </w:trPr>
        <w:tc>
          <w:tcPr>
            <w:tcW w:w="1871" w:type="dxa"/>
            <w:vAlign w:val="center"/>
          </w:tcPr>
          <w:p w:rsidR="00C40F74" w:rsidRPr="00EA2123" w:rsidRDefault="00266B3D">
            <w:pPr>
              <w:pStyle w:val="TableParagraph"/>
              <w:spacing w:before="140"/>
              <w:ind w:left="156" w:right="156"/>
              <w:jc w:val="center"/>
              <w:rPr>
                <w:sz w:val="24"/>
                <w:szCs w:val="24"/>
                <w:lang w:eastAsia="zh-CN"/>
              </w:rPr>
            </w:pPr>
            <w:r w:rsidRPr="00EA2123">
              <w:rPr>
                <w:rFonts w:hint="eastAsia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919" w:type="dxa"/>
            <w:vAlign w:val="center"/>
          </w:tcPr>
          <w:p w:rsidR="00C40F74" w:rsidRPr="00EA2123" w:rsidRDefault="00266B3D" w:rsidP="00EA2123">
            <w:pPr>
              <w:widowControl/>
              <w:jc w:val="center"/>
              <w:rPr>
                <w:rFonts w:cs="Calibri"/>
                <w:color w:val="000000"/>
                <w:sz w:val="24"/>
                <w:szCs w:val="24"/>
                <w:lang w:eastAsia="zh-CN" w:bidi="ar"/>
              </w:rPr>
            </w:pPr>
            <w:r w:rsidRPr="00EA2123">
              <w:rPr>
                <w:rFonts w:cs="Calibri" w:hint="eastAsia"/>
                <w:color w:val="000000"/>
                <w:sz w:val="24"/>
                <w:szCs w:val="24"/>
                <w:lang w:eastAsia="zh-CN" w:bidi="ar"/>
              </w:rPr>
              <w:t>技</w:t>
            </w:r>
            <w:proofErr w:type="gramStart"/>
            <w:r w:rsidRPr="00EA2123">
              <w:rPr>
                <w:rFonts w:cs="Calibri" w:hint="eastAsia"/>
                <w:color w:val="000000"/>
                <w:sz w:val="24"/>
                <w:szCs w:val="24"/>
                <w:lang w:eastAsia="zh-CN" w:bidi="ar"/>
              </w:rPr>
              <w:t>经人员</w:t>
            </w:r>
            <w:proofErr w:type="gramEnd"/>
          </w:p>
        </w:tc>
        <w:tc>
          <w:tcPr>
            <w:tcW w:w="5244" w:type="dxa"/>
            <w:vAlign w:val="center"/>
          </w:tcPr>
          <w:p w:rsidR="00C40F74" w:rsidRPr="00EA2123" w:rsidRDefault="00266B3D" w:rsidP="008A75D3">
            <w:pPr>
              <w:widowControl/>
              <w:rPr>
                <w:rFonts w:cs="Calibri"/>
                <w:color w:val="000000"/>
                <w:sz w:val="24"/>
                <w:szCs w:val="24"/>
                <w:lang w:eastAsia="zh-CN" w:bidi="ar"/>
              </w:rPr>
            </w:pPr>
            <w:r w:rsidRPr="00EA2123">
              <w:rPr>
                <w:rFonts w:cs="Calibri"/>
                <w:color w:val="000000"/>
                <w:sz w:val="24"/>
                <w:szCs w:val="24"/>
                <w:lang w:eastAsia="zh-CN" w:bidi="ar"/>
              </w:rPr>
              <w:t>言语理解与表达、数量关系、判断推理、常识判</w:t>
            </w:r>
            <w:r w:rsidRPr="00EA2123">
              <w:rPr>
                <w:rFonts w:cs="Calibri"/>
                <w:color w:val="000000"/>
                <w:sz w:val="24"/>
                <w:szCs w:val="24"/>
                <w:lang w:eastAsia="zh-CN" w:bidi="ar"/>
              </w:rPr>
              <w:t>断</w:t>
            </w:r>
            <w:r w:rsidRPr="00EA2123">
              <w:rPr>
                <w:rFonts w:cs="Calibri"/>
                <w:color w:val="000000"/>
                <w:sz w:val="24"/>
                <w:szCs w:val="24"/>
                <w:lang w:eastAsia="zh-CN" w:bidi="ar"/>
              </w:rPr>
              <w:t>等</w:t>
            </w:r>
            <w:r w:rsidRPr="00EA2123">
              <w:rPr>
                <w:rFonts w:cs="Calibri" w:hint="eastAsia"/>
                <w:color w:val="000000"/>
                <w:sz w:val="24"/>
                <w:szCs w:val="24"/>
                <w:lang w:eastAsia="zh-CN" w:bidi="ar"/>
              </w:rPr>
              <w:t>公共综合基础知识</w:t>
            </w:r>
          </w:p>
        </w:tc>
        <w:tc>
          <w:tcPr>
            <w:tcW w:w="3468" w:type="dxa"/>
            <w:vAlign w:val="center"/>
          </w:tcPr>
          <w:p w:rsidR="00C40F74" w:rsidRPr="00EA2123" w:rsidRDefault="00266B3D">
            <w:pPr>
              <w:jc w:val="center"/>
              <w:rPr>
                <w:sz w:val="24"/>
                <w:szCs w:val="24"/>
                <w:lang w:eastAsia="zh-CN"/>
              </w:rPr>
            </w:pPr>
            <w:r w:rsidRPr="00EA2123">
              <w:rPr>
                <w:rFonts w:hint="eastAsia"/>
                <w:sz w:val="24"/>
                <w:szCs w:val="24"/>
                <w:lang w:eastAsia="zh-CN"/>
              </w:rPr>
              <w:t>判断题、</w:t>
            </w:r>
            <w:r w:rsidRPr="00EA2123">
              <w:rPr>
                <w:sz w:val="24"/>
                <w:szCs w:val="24"/>
                <w:lang w:eastAsia="zh-CN"/>
              </w:rPr>
              <w:t>选择题、</w:t>
            </w:r>
            <w:r w:rsidRPr="00EA2123">
              <w:rPr>
                <w:rFonts w:hint="eastAsia"/>
                <w:sz w:val="24"/>
                <w:szCs w:val="24"/>
                <w:lang w:eastAsia="zh-CN"/>
              </w:rPr>
              <w:t>论述写作题</w:t>
            </w:r>
          </w:p>
        </w:tc>
      </w:tr>
    </w:tbl>
    <w:p w:rsidR="00C40F74" w:rsidRDefault="00C40F74">
      <w:pPr>
        <w:ind w:left="231"/>
        <w:rPr>
          <w:b/>
          <w:sz w:val="28"/>
          <w:lang w:eastAsia="zh-CN"/>
        </w:rPr>
      </w:pPr>
    </w:p>
    <w:p w:rsidR="00C40F74" w:rsidRDefault="00266B3D" w:rsidP="00EA2123">
      <w:pPr>
        <w:ind w:left="231" w:firstLineChars="500" w:firstLine="1405"/>
        <w:rPr>
          <w:sz w:val="24"/>
          <w:lang w:eastAsia="zh-CN"/>
        </w:rPr>
      </w:pPr>
      <w:r>
        <w:rPr>
          <w:b/>
          <w:sz w:val="28"/>
          <w:lang w:eastAsia="zh-CN"/>
        </w:rPr>
        <w:t>备注</w:t>
      </w:r>
      <w:r>
        <w:rPr>
          <w:rFonts w:ascii="Times New Roman" w:eastAsia="Times New Roman"/>
          <w:b/>
          <w:sz w:val="28"/>
          <w:lang w:eastAsia="zh-CN"/>
        </w:rPr>
        <w:t xml:space="preserve">: </w:t>
      </w:r>
      <w:r>
        <w:rPr>
          <w:sz w:val="24"/>
          <w:lang w:eastAsia="zh-CN"/>
        </w:rPr>
        <w:t>各岗位笔试成绩总分值按</w:t>
      </w:r>
      <w:r>
        <w:rPr>
          <w:spacing w:val="-79"/>
          <w:sz w:val="24"/>
          <w:lang w:eastAsia="zh-CN"/>
        </w:rPr>
        <w:t xml:space="preserve"> </w:t>
      </w:r>
      <w:r>
        <w:rPr>
          <w:sz w:val="24"/>
          <w:lang w:eastAsia="zh-CN"/>
        </w:rPr>
        <w:t>100</w:t>
      </w:r>
      <w:r>
        <w:rPr>
          <w:spacing w:val="-79"/>
          <w:sz w:val="24"/>
          <w:lang w:eastAsia="zh-CN"/>
        </w:rPr>
        <w:t xml:space="preserve"> </w:t>
      </w:r>
      <w:r>
        <w:rPr>
          <w:sz w:val="24"/>
          <w:lang w:eastAsia="zh-CN"/>
        </w:rPr>
        <w:t>分制确定。</w:t>
      </w:r>
    </w:p>
    <w:p w:rsidR="00C40F74" w:rsidRDefault="00C40F74">
      <w:pPr>
        <w:ind w:left="231"/>
        <w:rPr>
          <w:sz w:val="24"/>
          <w:lang w:eastAsia="zh-CN"/>
        </w:rPr>
      </w:pPr>
    </w:p>
    <w:sectPr w:rsidR="00C40F74">
      <w:headerReference w:type="default" r:id="rId7"/>
      <w:footerReference w:type="default" r:id="rId8"/>
      <w:pgSz w:w="16840" w:h="11910" w:orient="landscape"/>
      <w:pgMar w:top="620" w:right="240" w:bottom="280" w:left="6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6B3D" w:rsidRDefault="00266B3D">
      <w:r>
        <w:separator/>
      </w:r>
    </w:p>
  </w:endnote>
  <w:endnote w:type="continuationSeparator" w:id="0">
    <w:p w:rsidR="00266B3D" w:rsidRDefault="00266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0F74" w:rsidRDefault="00266B3D">
    <w:pPr>
      <w:pStyle w:val="a4"/>
      <w:spacing w:line="14" w:lineRule="auto"/>
      <w:rPr>
        <w:sz w:val="20"/>
      </w:rPr>
    </w:pPr>
    <w:r>
      <w:rPr>
        <w:noProof/>
        <w:lang w:eastAsia="zh-CN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3474720</wp:posOffset>
          </wp:positionH>
          <wp:positionV relativeFrom="page">
            <wp:posOffset>10099040</wp:posOffset>
          </wp:positionV>
          <wp:extent cx="835025" cy="205740"/>
          <wp:effectExtent l="0" t="0" r="0" b="0"/>
          <wp:wrapNone/>
          <wp:docPr id="19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10.pn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5151" cy="2057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zh-CN"/>
      </w:rP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4420870</wp:posOffset>
          </wp:positionH>
          <wp:positionV relativeFrom="page">
            <wp:posOffset>10099040</wp:posOffset>
          </wp:positionV>
          <wp:extent cx="2084705" cy="205740"/>
          <wp:effectExtent l="0" t="0" r="0" b="0"/>
          <wp:wrapNone/>
          <wp:docPr id="21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11.png"/>
                  <pic:cNvPicPr>
                    <a:picLocks noChangeAspect="1"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84831" cy="2057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6B3D" w:rsidRDefault="00266B3D">
      <w:r>
        <w:separator/>
      </w:r>
    </w:p>
  </w:footnote>
  <w:footnote w:type="continuationSeparator" w:id="0">
    <w:p w:rsidR="00266B3D" w:rsidRDefault="00266B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0F74" w:rsidRDefault="00C40F74">
    <w:pPr>
      <w:pStyle w:val="a4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BreakWrappedTables/>
    <w:doNotWrapTextWithPunct/>
    <w:doNotUseEastAsianBreakRules/>
    <w:useFELayout/>
    <w:compatSetting w:name="compatibilityMode" w:uri="http://schemas.microsoft.com/office/word" w:val="12"/>
  </w:compat>
  <w:rsids>
    <w:rsidRoot w:val="00C40F74"/>
    <w:rsid w:val="00266B3D"/>
    <w:rsid w:val="008A75D3"/>
    <w:rsid w:val="00C40F74"/>
    <w:rsid w:val="00DD55DB"/>
    <w:rsid w:val="00EA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1C9149"/>
  <w15:docId w15:val="{E7D30AB9-0E29-452C-B05F-5C6B831B2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/>
      <w:autoSpaceDE/>
      <w:autoSpaceDN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First Indent"/>
    <w:basedOn w:val="a4"/>
    <w:link w:val="a5"/>
    <w:uiPriority w:val="99"/>
    <w:unhideWhenUsed/>
    <w:pPr>
      <w:spacing w:after="120"/>
      <w:ind w:firstLineChars="100" w:firstLine="420"/>
    </w:pPr>
    <w:rPr>
      <w:sz w:val="22"/>
      <w:szCs w:val="22"/>
    </w:rPr>
  </w:style>
  <w:style w:type="paragraph" w:styleId="a4">
    <w:name w:val="Body Text"/>
    <w:basedOn w:val="a"/>
    <w:link w:val="a6"/>
    <w:uiPriority w:val="1"/>
    <w:qFormat/>
    <w:rPr>
      <w:sz w:val="21"/>
      <w:szCs w:val="21"/>
    </w:rPr>
  </w:style>
  <w:style w:type="paragraph" w:styleId="a7">
    <w:name w:val="Balloon Text"/>
    <w:basedOn w:val="a"/>
    <w:link w:val="a8"/>
    <w:uiPriority w:val="99"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标题 11"/>
    <w:basedOn w:val="a"/>
    <w:uiPriority w:val="1"/>
    <w:qFormat/>
    <w:pPr>
      <w:ind w:left="443"/>
      <w:outlineLvl w:val="1"/>
    </w:pPr>
    <w:rPr>
      <w:b/>
      <w:bCs/>
      <w:sz w:val="52"/>
      <w:szCs w:val="52"/>
    </w:rPr>
  </w:style>
  <w:style w:type="paragraph" w:customStyle="1" w:styleId="21">
    <w:name w:val="标题 21"/>
    <w:basedOn w:val="a"/>
    <w:uiPriority w:val="1"/>
    <w:qFormat/>
    <w:pPr>
      <w:spacing w:before="51"/>
      <w:ind w:left="119"/>
      <w:outlineLvl w:val="2"/>
    </w:pPr>
    <w:rPr>
      <w:b/>
      <w:bCs/>
      <w:sz w:val="32"/>
      <w:szCs w:val="32"/>
    </w:rPr>
  </w:style>
  <w:style w:type="paragraph" w:customStyle="1" w:styleId="31">
    <w:name w:val="标题 31"/>
    <w:basedOn w:val="a"/>
    <w:uiPriority w:val="1"/>
    <w:qFormat/>
    <w:pPr>
      <w:spacing w:before="1"/>
      <w:ind w:left="540"/>
      <w:outlineLvl w:val="3"/>
    </w:pPr>
    <w:rPr>
      <w:b/>
      <w:bCs/>
      <w:sz w:val="28"/>
      <w:szCs w:val="28"/>
    </w:rPr>
  </w:style>
  <w:style w:type="paragraph" w:customStyle="1" w:styleId="41">
    <w:name w:val="标题 41"/>
    <w:basedOn w:val="a"/>
    <w:uiPriority w:val="1"/>
    <w:qFormat/>
    <w:pPr>
      <w:ind w:left="1240"/>
      <w:outlineLvl w:val="4"/>
    </w:pPr>
    <w:rPr>
      <w:sz w:val="28"/>
      <w:szCs w:val="28"/>
    </w:rPr>
  </w:style>
  <w:style w:type="paragraph" w:customStyle="1" w:styleId="51">
    <w:name w:val="标题 51"/>
    <w:basedOn w:val="a"/>
    <w:uiPriority w:val="1"/>
    <w:qFormat/>
    <w:pPr>
      <w:jc w:val="center"/>
      <w:outlineLvl w:val="5"/>
    </w:pPr>
    <w:rPr>
      <w:b/>
      <w:bCs/>
      <w:sz w:val="21"/>
      <w:szCs w:val="21"/>
    </w:rPr>
  </w:style>
  <w:style w:type="paragraph" w:customStyle="1" w:styleId="12">
    <w:name w:val="列出段落1"/>
    <w:basedOn w:val="a"/>
    <w:uiPriority w:val="99"/>
    <w:qFormat/>
    <w:pPr>
      <w:spacing w:before="1"/>
      <w:ind w:left="897" w:hanging="357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c">
    <w:name w:val="页眉 字符"/>
    <w:basedOn w:val="a0"/>
    <w:link w:val="ab"/>
    <w:uiPriority w:val="99"/>
    <w:rPr>
      <w:rFonts w:ascii="宋体" w:eastAsia="宋体" w:hAnsi="宋体" w:cs="宋体"/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rFonts w:ascii="宋体" w:eastAsia="宋体" w:hAnsi="宋体" w:cs="宋体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Pr>
      <w:rFonts w:ascii="宋体" w:eastAsia="宋体" w:hAnsi="宋体" w:cs="宋体"/>
      <w:sz w:val="18"/>
      <w:szCs w:val="18"/>
    </w:rPr>
  </w:style>
  <w:style w:type="character" w:customStyle="1" w:styleId="a6">
    <w:name w:val="正文文本 字符"/>
    <w:basedOn w:val="a0"/>
    <w:link w:val="a4"/>
    <w:uiPriority w:val="1"/>
    <w:rPr>
      <w:rFonts w:ascii="宋体" w:eastAsia="宋体" w:hAnsi="宋体" w:cs="宋体"/>
      <w:sz w:val="21"/>
      <w:szCs w:val="21"/>
    </w:rPr>
  </w:style>
  <w:style w:type="character" w:customStyle="1" w:styleId="a5">
    <w:name w:val="正文首行缩进 字符"/>
    <w:basedOn w:val="a6"/>
    <w:link w:val="a3"/>
    <w:uiPriority w:val="99"/>
    <w:semiHidden/>
    <w:rPr>
      <w:rFonts w:ascii="宋体" w:eastAsia="宋体" w:hAnsi="宋体" w:cs="宋体"/>
      <w:sz w:val="21"/>
      <w:szCs w:val="21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Style3">
    <w:name w:val="_Style 3"/>
    <w:basedOn w:val="a"/>
    <w:uiPriority w:val="34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30">
    <w:name w:val="标题 3 字符"/>
    <w:basedOn w:val="a0"/>
    <w:link w:val="3"/>
    <w:uiPriority w:val="9"/>
    <w:semiHidden/>
    <w:rPr>
      <w:rFonts w:ascii="宋体" w:eastAsia="宋体" w:hAnsi="宋体" w:cs="宋体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宋体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342</Characters>
  <Application>Microsoft Office Word</Application>
  <DocSecurity>0</DocSecurity>
  <Lines>2</Lines>
  <Paragraphs>1</Paragraphs>
  <ScaleCrop>false</ScaleCrop>
  <Company>china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微软用户</cp:lastModifiedBy>
  <cp:revision>119</cp:revision>
  <dcterms:created xsi:type="dcterms:W3CDTF">2020-07-25T00:09:00Z</dcterms:created>
  <dcterms:modified xsi:type="dcterms:W3CDTF">2023-05-08T01:01:00Z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2020-06-05T00:00:00Z</vt:filetime>
  </property>
  <property fmtid="{D5CDD505-2E9C-101B-9397-08002B2CF9AE}" pid="3" name="LastSaved">
    <vt:filetime>2020-07-24T00:00:00Z</vt:filetime>
  </property>
  <property fmtid="{D5CDD505-2E9C-101B-9397-08002B2CF9AE}" pid="4" name="KSOProductBuildVer">
    <vt:lpwstr>2052-11.2.0</vt:lpwstr>
  </property>
</Properties>
</file>